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11F664" w14:textId="09B5D54B" w:rsidR="007971B7" w:rsidRDefault="00981041" w:rsidP="00981041">
      <w:pPr>
        <w:pStyle w:val="Title"/>
      </w:pPr>
      <w:r>
        <w:t>Virtual roads methodology</w:t>
      </w:r>
      <w:r w:rsidR="007F43A0">
        <w:t xml:space="preserve"> </w:t>
      </w:r>
      <w:r>
        <w:t xml:space="preserve">example </w:t>
      </w:r>
      <w:r w:rsidR="007C6233">
        <w:t>(draft)</w:t>
      </w:r>
    </w:p>
    <w:p w14:paraId="48789038" w14:textId="1FC66057" w:rsidR="00B65517" w:rsidRPr="00B65517" w:rsidRDefault="00B65517" w:rsidP="00B65517">
      <w:r>
        <w:t>M</w:t>
      </w:r>
      <w:r w:rsidR="0092055D">
        <w:t>arc</w:t>
      </w:r>
      <w:r>
        <w:t xml:space="preserve"> Pienaar. 2021</w:t>
      </w:r>
    </w:p>
    <w:p w14:paraId="7E496F60" w14:textId="77777777" w:rsidR="00981041" w:rsidRPr="00981041" w:rsidRDefault="00981041" w:rsidP="00981041"/>
    <w:p w14:paraId="45CEB5FD" w14:textId="090E9369" w:rsidR="005A6C58" w:rsidRDefault="008623E3" w:rsidP="006B25E0">
      <w:pPr>
        <w:rPr>
          <w:color w:val="000000" w:themeColor="text1"/>
          <w:shd w:val="clear" w:color="auto" w:fill="FFFFFF"/>
        </w:rPr>
      </w:pPr>
      <w:r w:rsidRPr="00292E43">
        <w:rPr>
          <w:noProof/>
          <w:color w:val="000000" w:themeColor="text1"/>
        </w:rPr>
        <w:t xml:space="preserve">The </w:t>
      </w:r>
      <w:r w:rsidR="008A43CD">
        <w:rPr>
          <w:noProof/>
          <w:color w:val="000000" w:themeColor="text1"/>
        </w:rPr>
        <w:t>v</w:t>
      </w:r>
      <w:r w:rsidRPr="00292E43">
        <w:rPr>
          <w:noProof/>
          <w:color w:val="000000" w:themeColor="text1"/>
        </w:rPr>
        <w:t>irtual roads algorithm</w:t>
      </w:r>
      <w:r w:rsidR="00B65517" w:rsidRPr="00292E43">
        <w:rPr>
          <w:noProof/>
          <w:color w:val="000000" w:themeColor="text1"/>
        </w:rPr>
        <w:t xml:space="preserve"> was developed as part of the </w:t>
      </w:r>
      <w:r w:rsidR="008A43CD">
        <w:rPr>
          <w:noProof/>
          <w:color w:val="000000" w:themeColor="text1"/>
        </w:rPr>
        <w:t xml:space="preserve">South African Environmental Observation Network </w:t>
      </w:r>
      <w:r w:rsidR="00B65517" w:rsidRPr="00292E43">
        <w:rPr>
          <w:noProof/>
          <w:color w:val="000000" w:themeColor="text1"/>
        </w:rPr>
        <w:t xml:space="preserve">BioEnergy-Atlas </w:t>
      </w:r>
      <w:r w:rsidR="008A43CD">
        <w:rPr>
          <w:noProof/>
          <w:color w:val="000000" w:themeColor="text1"/>
        </w:rPr>
        <w:t xml:space="preserve">(SAEON BEA) </w:t>
      </w:r>
      <w:r w:rsidR="00B65517" w:rsidRPr="00292E43">
        <w:rPr>
          <w:noProof/>
          <w:color w:val="000000" w:themeColor="text1"/>
        </w:rPr>
        <w:t xml:space="preserve">feasibility model. It </w:t>
      </w:r>
      <w:r w:rsidR="00981041" w:rsidRPr="00292E43">
        <w:rPr>
          <w:noProof/>
          <w:color w:val="000000" w:themeColor="text1"/>
        </w:rPr>
        <w:t xml:space="preserve">is written in python </w:t>
      </w:r>
      <w:r w:rsidR="00B65517" w:rsidRPr="00292E43">
        <w:rPr>
          <w:noProof/>
          <w:color w:val="000000" w:themeColor="text1"/>
        </w:rPr>
        <w:t>and</w:t>
      </w:r>
      <w:r w:rsidR="00981041" w:rsidRPr="00292E43">
        <w:rPr>
          <w:noProof/>
          <w:color w:val="000000" w:themeColor="text1"/>
        </w:rPr>
        <w:t xml:space="preserve"> use</w:t>
      </w:r>
      <w:r w:rsidR="001F041A">
        <w:rPr>
          <w:noProof/>
          <w:color w:val="000000" w:themeColor="text1"/>
        </w:rPr>
        <w:t>s</w:t>
      </w:r>
      <w:r w:rsidR="00981041" w:rsidRPr="00292E43">
        <w:rPr>
          <w:noProof/>
          <w:color w:val="000000" w:themeColor="text1"/>
        </w:rPr>
        <w:t xml:space="preserve"> the scikit</w:t>
      </w:r>
      <w:r w:rsidR="00B65517" w:rsidRPr="00292E43">
        <w:rPr>
          <w:noProof/>
          <w:color w:val="000000" w:themeColor="text1"/>
        </w:rPr>
        <w:t>-</w:t>
      </w:r>
      <w:r w:rsidR="00981041" w:rsidRPr="00292E43">
        <w:rPr>
          <w:noProof/>
          <w:color w:val="000000" w:themeColor="text1"/>
        </w:rPr>
        <w:t>im</w:t>
      </w:r>
      <w:r w:rsidR="00612FC0">
        <w:rPr>
          <w:noProof/>
          <w:color w:val="000000" w:themeColor="text1"/>
        </w:rPr>
        <w:t>a</w:t>
      </w:r>
      <w:r w:rsidR="00981041" w:rsidRPr="00292E43">
        <w:rPr>
          <w:noProof/>
          <w:color w:val="000000" w:themeColor="text1"/>
        </w:rPr>
        <w:t xml:space="preserve">ge </w:t>
      </w:r>
      <w:r w:rsidR="00B65517" w:rsidRPr="00292E43">
        <w:rPr>
          <w:noProof/>
          <w:color w:val="000000" w:themeColor="text1"/>
        </w:rPr>
        <w:t>open source image processing library for its minimum cost path routing (</w:t>
      </w:r>
      <w:hyperlink r:id="rId5" w:history="1">
        <w:r w:rsidR="00B65517" w:rsidRPr="00292E43">
          <w:rPr>
            <w:rStyle w:val="Hyperlink"/>
            <w:noProof/>
            <w:color w:val="000000" w:themeColor="text1"/>
          </w:rPr>
          <w:t>https://github.com/scikit-image/scikit-image</w:t>
        </w:r>
      </w:hyperlink>
      <w:r w:rsidR="00B65517" w:rsidRPr="00292E43">
        <w:rPr>
          <w:noProof/>
          <w:color w:val="000000" w:themeColor="text1"/>
        </w:rPr>
        <w:t xml:space="preserve">; </w:t>
      </w:r>
      <w:r w:rsidR="00B65517" w:rsidRPr="00292E43">
        <w:rPr>
          <w:color w:val="000000" w:themeColor="text1"/>
          <w:shd w:val="clear" w:color="auto" w:fill="FFFFFF"/>
        </w:rPr>
        <w:t xml:space="preserve">Van der Walt, et al., 2014). </w:t>
      </w:r>
      <w:r w:rsidR="001F041A">
        <w:rPr>
          <w:color w:val="000000" w:themeColor="text1"/>
          <w:shd w:val="clear" w:color="auto" w:fill="FFFFFF"/>
        </w:rPr>
        <w:t>Each</w:t>
      </w:r>
      <w:r w:rsidR="00B65517" w:rsidRPr="00292E43">
        <w:rPr>
          <w:color w:val="000000" w:themeColor="text1"/>
          <w:shd w:val="clear" w:color="auto" w:fill="FFFFFF"/>
        </w:rPr>
        <w:t xml:space="preserve"> virtual road represent</w:t>
      </w:r>
      <w:r w:rsidR="001F041A">
        <w:rPr>
          <w:color w:val="000000" w:themeColor="text1"/>
          <w:shd w:val="clear" w:color="auto" w:fill="FFFFFF"/>
        </w:rPr>
        <w:t>s a</w:t>
      </w:r>
      <w:r w:rsidR="00B65517" w:rsidRPr="00292E43">
        <w:rPr>
          <w:color w:val="000000" w:themeColor="text1"/>
          <w:shd w:val="clear" w:color="auto" w:fill="FFFFFF"/>
        </w:rPr>
        <w:t xml:space="preserve"> </w:t>
      </w:r>
      <w:r w:rsidR="00B65517" w:rsidRPr="00292E43">
        <w:rPr>
          <w:color w:val="000000" w:themeColor="text1"/>
          <w:lang w:val="en-GB"/>
        </w:rPr>
        <w:t xml:space="preserve">theoretical </w:t>
      </w:r>
      <w:r w:rsidR="008A43CD">
        <w:rPr>
          <w:color w:val="000000" w:themeColor="text1"/>
          <w:lang w:val="en-GB"/>
        </w:rPr>
        <w:t xml:space="preserve">set of </w:t>
      </w:r>
      <w:r w:rsidR="00B65517" w:rsidRPr="00292E43">
        <w:rPr>
          <w:color w:val="000000" w:themeColor="text1"/>
          <w:lang w:val="en-GB"/>
        </w:rPr>
        <w:t>path</w:t>
      </w:r>
      <w:r w:rsidR="008A43CD">
        <w:rPr>
          <w:color w:val="000000" w:themeColor="text1"/>
          <w:lang w:val="en-GB"/>
        </w:rPr>
        <w:t>s</w:t>
      </w:r>
      <w:r w:rsidR="001F041A">
        <w:rPr>
          <w:color w:val="000000" w:themeColor="text1"/>
          <w:lang w:val="en-GB"/>
        </w:rPr>
        <w:t xml:space="preserve"> (</w:t>
      </w:r>
      <w:r w:rsidR="008A43CD">
        <w:rPr>
          <w:color w:val="000000" w:themeColor="text1"/>
          <w:lang w:val="en-GB"/>
        </w:rPr>
        <w:t>following a</w:t>
      </w:r>
      <w:r w:rsidR="001F041A">
        <w:rPr>
          <w:color w:val="000000" w:themeColor="text1"/>
          <w:lang w:val="en-GB"/>
        </w:rPr>
        <w:t xml:space="preserve"> slope &lt; 15 degrees) that could be</w:t>
      </w:r>
      <w:r w:rsidR="00B65517" w:rsidRPr="00292E43">
        <w:rPr>
          <w:color w:val="000000" w:themeColor="text1"/>
          <w:lang w:val="en-GB"/>
        </w:rPr>
        <w:t xml:space="preserve"> </w:t>
      </w:r>
      <w:r w:rsidR="001F041A">
        <w:rPr>
          <w:color w:val="000000" w:themeColor="text1"/>
          <w:lang w:val="en-GB"/>
        </w:rPr>
        <w:t>navigated</w:t>
      </w:r>
      <w:r w:rsidR="00CA029F" w:rsidRPr="00292E43">
        <w:rPr>
          <w:color w:val="000000" w:themeColor="text1"/>
          <w:lang w:val="en-GB"/>
        </w:rPr>
        <w:t xml:space="preserve"> by an </w:t>
      </w:r>
      <w:r w:rsidR="00171848" w:rsidRPr="00292E43">
        <w:rPr>
          <w:color w:val="000000" w:themeColor="text1"/>
          <w:lang w:val="en-GB"/>
        </w:rPr>
        <w:t>off-road</w:t>
      </w:r>
      <w:r w:rsidR="00CA029F" w:rsidRPr="00292E43">
        <w:rPr>
          <w:color w:val="000000" w:themeColor="text1"/>
          <w:lang w:val="en-GB"/>
        </w:rPr>
        <w:t xml:space="preserve"> vehicle (tractor trailer combination). </w:t>
      </w:r>
      <w:r w:rsidR="008A43CD">
        <w:rPr>
          <w:color w:val="000000" w:themeColor="text1"/>
          <w:lang w:val="en-GB"/>
        </w:rPr>
        <w:t>These v</w:t>
      </w:r>
      <w:r w:rsidR="001F041A">
        <w:rPr>
          <w:color w:val="000000" w:themeColor="text1"/>
          <w:lang w:val="en-GB"/>
        </w:rPr>
        <w:t xml:space="preserve">irtual roads have been created </w:t>
      </w:r>
      <w:r w:rsidR="008A43CD">
        <w:rPr>
          <w:color w:val="000000" w:themeColor="text1"/>
          <w:lang w:val="en-GB"/>
        </w:rPr>
        <w:t>at every 1km interval in</w:t>
      </w:r>
      <w:r w:rsidR="001F041A" w:rsidRPr="00292E43">
        <w:rPr>
          <w:color w:val="000000" w:themeColor="text1"/>
          <w:lang w:val="en-GB"/>
        </w:rPr>
        <w:t xml:space="preserve"> South Africa</w:t>
      </w:r>
      <w:r w:rsidR="001F041A">
        <w:rPr>
          <w:color w:val="000000" w:themeColor="text1"/>
          <w:lang w:val="en-GB"/>
        </w:rPr>
        <w:t xml:space="preserve"> and represent paths from </w:t>
      </w:r>
      <w:r w:rsidR="008A43CD">
        <w:rPr>
          <w:color w:val="000000" w:themeColor="text1"/>
          <w:lang w:val="en-GB"/>
        </w:rPr>
        <w:t>origin points (</w:t>
      </w:r>
      <w:r w:rsidR="001F041A">
        <w:rPr>
          <w:color w:val="000000" w:themeColor="text1"/>
          <w:lang w:val="en-GB"/>
        </w:rPr>
        <w:t xml:space="preserve">areas </w:t>
      </w:r>
      <w:r w:rsidR="00B65517" w:rsidRPr="00292E43">
        <w:rPr>
          <w:color w:val="000000" w:themeColor="text1"/>
          <w:lang w:val="en-GB"/>
        </w:rPr>
        <w:t xml:space="preserve">where no roads </w:t>
      </w:r>
      <w:r w:rsidR="00171848" w:rsidRPr="00292E43">
        <w:rPr>
          <w:color w:val="000000" w:themeColor="text1"/>
          <w:lang w:val="en-GB"/>
        </w:rPr>
        <w:t>exist</w:t>
      </w:r>
      <w:r w:rsidR="008A43CD">
        <w:rPr>
          <w:color w:val="000000" w:themeColor="text1"/>
          <w:lang w:val="en-GB"/>
        </w:rPr>
        <w:t>)</w:t>
      </w:r>
      <w:r w:rsidR="00B65517" w:rsidRPr="00292E43">
        <w:rPr>
          <w:color w:val="000000" w:themeColor="text1"/>
          <w:lang w:val="en-GB"/>
        </w:rPr>
        <w:t xml:space="preserve"> to the closest road segment</w:t>
      </w:r>
      <w:r w:rsidR="002B1870" w:rsidRPr="00292E43">
        <w:rPr>
          <w:color w:val="000000" w:themeColor="text1"/>
          <w:lang w:val="en-GB"/>
        </w:rPr>
        <w:t xml:space="preserve"> </w:t>
      </w:r>
      <w:r w:rsidR="006C3240">
        <w:rPr>
          <w:color w:val="000000" w:themeColor="text1"/>
          <w:lang w:val="en-GB"/>
        </w:rPr>
        <w:t>according to</w:t>
      </w:r>
      <w:r w:rsidR="00B65517" w:rsidRPr="00292E43">
        <w:rPr>
          <w:color w:val="000000" w:themeColor="text1"/>
          <w:lang w:val="en-GB"/>
        </w:rPr>
        <w:t xml:space="preserve"> South Africa’s National Geo-spatial Information (NGI) 2019 road layer (</w:t>
      </w:r>
      <w:hyperlink r:id="rId6" w:history="1">
        <w:r w:rsidR="00B65517" w:rsidRPr="00292E43">
          <w:rPr>
            <w:rStyle w:val="Hyperlink"/>
            <w:color w:val="000000" w:themeColor="text1"/>
            <w:lang w:val="en-GB"/>
          </w:rPr>
          <w:t>http://www.ngi.gov.za</w:t>
        </w:r>
      </w:hyperlink>
      <w:r w:rsidR="00B65517" w:rsidRPr="00292E43">
        <w:rPr>
          <w:color w:val="000000" w:themeColor="text1"/>
          <w:lang w:val="en-GB"/>
        </w:rPr>
        <w:t xml:space="preserve">). </w:t>
      </w:r>
      <w:r w:rsidR="00CA029F" w:rsidRPr="00292E43">
        <w:rPr>
          <w:color w:val="000000" w:themeColor="text1"/>
          <w:lang w:val="en-GB"/>
        </w:rPr>
        <w:t xml:space="preserve">The cost surface </w:t>
      </w:r>
      <w:r w:rsidR="006C3240">
        <w:rPr>
          <w:color w:val="000000" w:themeColor="text1"/>
          <w:lang w:val="en-GB"/>
        </w:rPr>
        <w:t xml:space="preserve">is based on </w:t>
      </w:r>
      <w:r w:rsidR="00CA029F" w:rsidRPr="00292E43">
        <w:rPr>
          <w:color w:val="000000" w:themeColor="text1"/>
        </w:rPr>
        <w:t>1-arcsecond (</w:t>
      </w:r>
      <w:r w:rsidR="0092055D">
        <w:rPr>
          <w:color w:val="000000" w:themeColor="text1"/>
        </w:rPr>
        <w:t>~</w:t>
      </w:r>
      <w:r w:rsidR="00CA029F" w:rsidRPr="00292E43">
        <w:rPr>
          <w:color w:val="000000" w:themeColor="text1"/>
        </w:rPr>
        <w:t xml:space="preserve">30 meter) resolution </w:t>
      </w:r>
      <w:r w:rsidR="00CA029F" w:rsidRPr="00292E43">
        <w:rPr>
          <w:color w:val="000000" w:themeColor="text1"/>
          <w:shd w:val="clear" w:color="auto" w:fill="FFFFFF"/>
        </w:rPr>
        <w:t xml:space="preserve">Shuttle Radar Topography Mission (SRTM) version 3 (also known as SRTM plus) digital elevation model (DEM) </w:t>
      </w:r>
      <w:r w:rsidR="00CA029F" w:rsidRPr="00292E43">
        <w:rPr>
          <w:color w:val="000000" w:themeColor="text1"/>
        </w:rPr>
        <w:t>(</w:t>
      </w:r>
      <w:hyperlink r:id="rId7" w:history="1">
        <w:r w:rsidR="00171848" w:rsidRPr="0025047C">
          <w:rPr>
            <w:rStyle w:val="Hyperlink"/>
          </w:rPr>
          <w:t>https://lpdaac.usgs.gov/news/nasa-shuttle-radar-topography-mission-srtm-version-30-srtm-plus-product-release/</w:t>
        </w:r>
      </w:hyperlink>
      <w:r w:rsidR="00CA029F" w:rsidRPr="00292E43">
        <w:rPr>
          <w:color w:val="000000" w:themeColor="text1"/>
        </w:rPr>
        <w:t>)</w:t>
      </w:r>
      <w:r w:rsidR="00171848">
        <w:rPr>
          <w:color w:val="000000" w:themeColor="text1"/>
        </w:rPr>
        <w:t xml:space="preserve">. </w:t>
      </w:r>
      <w:r w:rsidR="006C3240">
        <w:rPr>
          <w:color w:val="000000" w:themeColor="text1"/>
        </w:rPr>
        <w:t>All</w:t>
      </w:r>
      <w:r w:rsidR="00CA029F" w:rsidRPr="00292E43">
        <w:rPr>
          <w:color w:val="000000" w:themeColor="text1"/>
          <w:shd w:val="clear" w:color="auto" w:fill="FFFFFF"/>
        </w:rPr>
        <w:t xml:space="preserve"> major hydrological obstacles (Rivers, dams, lakes, etc.) </w:t>
      </w:r>
      <w:r w:rsidR="00171848">
        <w:rPr>
          <w:color w:val="000000" w:themeColor="text1"/>
          <w:shd w:val="clear" w:color="auto" w:fill="FFFFFF"/>
        </w:rPr>
        <w:t>and</w:t>
      </w:r>
      <w:r w:rsidR="00CA029F" w:rsidRPr="00292E43">
        <w:rPr>
          <w:color w:val="000000" w:themeColor="text1"/>
          <w:shd w:val="clear" w:color="auto" w:fill="FFFFFF"/>
        </w:rPr>
        <w:t xml:space="preserve"> areas with an average slope </w:t>
      </w:r>
      <w:r w:rsidR="00171848">
        <w:rPr>
          <w:color w:val="000000" w:themeColor="text1"/>
          <w:shd w:val="clear" w:color="auto" w:fill="FFFFFF"/>
        </w:rPr>
        <w:t>&lt;</w:t>
      </w:r>
      <w:r w:rsidR="00CA029F" w:rsidRPr="00292E43">
        <w:rPr>
          <w:color w:val="000000" w:themeColor="text1"/>
          <w:shd w:val="clear" w:color="auto" w:fill="FFFFFF"/>
        </w:rPr>
        <w:t xml:space="preserve"> 15 degrees</w:t>
      </w:r>
      <w:r w:rsidR="00171848">
        <w:rPr>
          <w:color w:val="000000" w:themeColor="text1"/>
          <w:shd w:val="clear" w:color="auto" w:fill="FFFFFF"/>
        </w:rPr>
        <w:t xml:space="preserve"> </w:t>
      </w:r>
      <w:r w:rsidR="006C3240">
        <w:rPr>
          <w:color w:val="000000" w:themeColor="text1"/>
          <w:shd w:val="clear" w:color="auto" w:fill="FFFFFF"/>
        </w:rPr>
        <w:t>have been removed from the cost surface and treated as obstacles</w:t>
      </w:r>
      <w:r w:rsidR="00171848">
        <w:rPr>
          <w:color w:val="000000" w:themeColor="text1"/>
          <w:shd w:val="clear" w:color="auto" w:fill="FFFFFF"/>
        </w:rPr>
        <w:t xml:space="preserve">. </w:t>
      </w:r>
      <w:r w:rsidR="006C3240">
        <w:rPr>
          <w:color w:val="000000" w:themeColor="text1"/>
          <w:shd w:val="clear" w:color="auto" w:fill="FFFFFF"/>
        </w:rPr>
        <w:t xml:space="preserve">Due to the massive size of the cost surface </w:t>
      </w:r>
      <w:r w:rsidR="008A43CD">
        <w:rPr>
          <w:color w:val="000000" w:themeColor="text1"/>
          <w:shd w:val="clear" w:color="auto" w:fill="FFFFFF"/>
        </w:rPr>
        <w:t xml:space="preserve">when merged </w:t>
      </w:r>
      <w:r w:rsidR="006C3240">
        <w:rPr>
          <w:color w:val="000000" w:themeColor="text1"/>
          <w:shd w:val="clear" w:color="auto" w:fill="FFFFFF"/>
        </w:rPr>
        <w:t>(2 711 921 602 pixels)</w:t>
      </w:r>
      <w:r w:rsidR="008A43CD">
        <w:rPr>
          <w:color w:val="000000" w:themeColor="text1"/>
          <w:shd w:val="clear" w:color="auto" w:fill="FFFFFF"/>
        </w:rPr>
        <w:t>,</w:t>
      </w:r>
      <w:r w:rsidR="006C3240">
        <w:rPr>
          <w:color w:val="000000" w:themeColor="text1"/>
          <w:shd w:val="clear" w:color="auto" w:fill="FFFFFF"/>
        </w:rPr>
        <w:t xml:space="preserve"> the </w:t>
      </w:r>
      <w:r w:rsidR="00171848">
        <w:rPr>
          <w:color w:val="000000" w:themeColor="text1"/>
          <w:shd w:val="clear" w:color="auto" w:fill="FFFFFF"/>
        </w:rPr>
        <w:t>algorithm use</w:t>
      </w:r>
      <w:r w:rsidR="006C3240">
        <w:rPr>
          <w:color w:val="000000" w:themeColor="text1"/>
          <w:shd w:val="clear" w:color="auto" w:fill="FFFFFF"/>
        </w:rPr>
        <w:t xml:space="preserve">s </w:t>
      </w:r>
      <w:r w:rsidR="00CA029F" w:rsidRPr="00292E43">
        <w:rPr>
          <w:color w:val="202124"/>
        </w:rPr>
        <w:t>a variable window approach</w:t>
      </w:r>
      <w:r w:rsidR="006C3240">
        <w:rPr>
          <w:color w:val="202124"/>
        </w:rPr>
        <w:t xml:space="preserve"> to </w:t>
      </w:r>
      <w:r w:rsidR="009D7CCD">
        <w:rPr>
          <w:color w:val="202124"/>
        </w:rPr>
        <w:t xml:space="preserve">avoid edge effects from individual SRTM tiles, by cropping sections from the larger merged cost surface into computationally manageable ‘chunks’. </w:t>
      </w:r>
      <w:r w:rsidR="006C3240">
        <w:rPr>
          <w:color w:val="202124"/>
        </w:rPr>
        <w:t xml:space="preserve">Each window </w:t>
      </w:r>
      <w:r w:rsidR="009D7CCD">
        <w:rPr>
          <w:color w:val="202124"/>
        </w:rPr>
        <w:t>or ‘cost surface crop’</w:t>
      </w:r>
      <w:r w:rsidR="006C3240">
        <w:rPr>
          <w:color w:val="202124"/>
        </w:rPr>
        <w:t xml:space="preserve"> is determined by first selecting an origin point and finding a small subset of its nearest neighbours using a standard Euclidean distance function. A further set of </w:t>
      </w:r>
      <w:r w:rsidR="009D7CCD">
        <w:rPr>
          <w:color w:val="202124"/>
        </w:rPr>
        <w:t xml:space="preserve">the </w:t>
      </w:r>
      <w:r w:rsidR="006C3240">
        <w:rPr>
          <w:color w:val="202124"/>
        </w:rPr>
        <w:t>closest destination points (road points in other words) associated with each of these origin points is also extracted using a Euclidean distance function. The</w:t>
      </w:r>
      <w:r w:rsidR="009D7CCD">
        <w:rPr>
          <w:color w:val="202124"/>
        </w:rPr>
        <w:t>se</w:t>
      </w:r>
      <w:r w:rsidR="006C3240">
        <w:rPr>
          <w:color w:val="202124"/>
        </w:rPr>
        <w:t xml:space="preserve"> origin and destination </w:t>
      </w:r>
      <w:r w:rsidR="008A43CD">
        <w:rPr>
          <w:color w:val="202124"/>
        </w:rPr>
        <w:t xml:space="preserve">points </w:t>
      </w:r>
      <w:r w:rsidR="006C3240">
        <w:rPr>
          <w:color w:val="202124"/>
        </w:rPr>
        <w:t xml:space="preserve">(road points) are then combined to </w:t>
      </w:r>
      <w:r w:rsidR="008A43CD">
        <w:rPr>
          <w:color w:val="202124"/>
        </w:rPr>
        <w:t>get</w:t>
      </w:r>
      <w:r w:rsidR="006C3240">
        <w:rPr>
          <w:color w:val="202124"/>
        </w:rPr>
        <w:t xml:space="preserve"> an extent (with </w:t>
      </w:r>
      <w:r w:rsidR="009D7CCD">
        <w:rPr>
          <w:color w:val="202124"/>
        </w:rPr>
        <w:t xml:space="preserve">some overlap) which is used to crop the larger cost surface and process the virtual roads in a batch operation. Once a ‘chunk’ or batch of paths have been calculated, they are </w:t>
      </w:r>
      <w:r w:rsidR="0092055D">
        <w:rPr>
          <w:color w:val="202124"/>
        </w:rPr>
        <w:t>saved</w:t>
      </w:r>
      <w:r w:rsidR="009D7CCD">
        <w:rPr>
          <w:color w:val="202124"/>
        </w:rPr>
        <w:t xml:space="preserve"> as shapefiles, and the origin points used to create these paths are removed from further analysis. The process is repeated in this manner until all origin points have been depleted. </w:t>
      </w:r>
    </w:p>
    <w:p w14:paraId="7AE9D1E3" w14:textId="77777777" w:rsidR="005A6C58" w:rsidRDefault="005A6C58" w:rsidP="006B25E0">
      <w:pPr>
        <w:rPr>
          <w:color w:val="000000" w:themeColor="text1"/>
          <w:shd w:val="clear" w:color="auto" w:fill="FFFFFF"/>
        </w:rPr>
      </w:pPr>
    </w:p>
    <w:p w14:paraId="00355AFB" w14:textId="0FDF0432" w:rsidR="009577D6" w:rsidRDefault="0092079F" w:rsidP="00C6235F">
      <w:pPr>
        <w:rPr>
          <w:b/>
          <w:bCs/>
          <w:color w:val="000000" w:themeColor="text1"/>
          <w:shd w:val="clear" w:color="auto" w:fill="FFFFFF"/>
        </w:rPr>
      </w:pPr>
      <w:r>
        <w:rPr>
          <w:b/>
          <w:bCs/>
          <w:color w:val="000000" w:themeColor="text1"/>
          <w:shd w:val="clear" w:color="auto" w:fill="FFFFFF"/>
        </w:rPr>
        <w:t xml:space="preserve">Worked example </w:t>
      </w:r>
    </w:p>
    <w:p w14:paraId="415A1D31" w14:textId="77777777" w:rsidR="00C8565E" w:rsidRDefault="00C8565E" w:rsidP="00C6235F">
      <w:pPr>
        <w:rPr>
          <w:b/>
          <w:bCs/>
          <w:color w:val="000000" w:themeColor="text1"/>
          <w:shd w:val="clear" w:color="auto" w:fill="FFFFFF"/>
        </w:rPr>
      </w:pPr>
    </w:p>
    <w:p w14:paraId="6B3E613C" w14:textId="2402A0C3" w:rsidR="00D23552" w:rsidRDefault="00D23552" w:rsidP="00D23552">
      <w:pPr>
        <w:rPr>
          <w:color w:val="000000" w:themeColor="text1"/>
          <w:shd w:val="clear" w:color="auto" w:fill="FFFFFF"/>
        </w:rPr>
      </w:pPr>
      <w:r w:rsidRPr="00C6235F">
        <w:rPr>
          <w:color w:val="000000" w:themeColor="text1"/>
          <w:shd w:val="clear" w:color="auto" w:fill="FFFFFF"/>
        </w:rPr>
        <w:t xml:space="preserve">The </w:t>
      </w:r>
      <w:r w:rsidR="008A5EBA">
        <w:rPr>
          <w:color w:val="000000" w:themeColor="text1"/>
          <w:shd w:val="clear" w:color="auto" w:fill="FFFFFF"/>
        </w:rPr>
        <w:t xml:space="preserve">SAEON </w:t>
      </w:r>
      <w:r w:rsidRPr="00C6235F">
        <w:rPr>
          <w:color w:val="000000" w:themeColor="text1"/>
          <w:shd w:val="clear" w:color="auto" w:fill="FFFFFF"/>
        </w:rPr>
        <w:t xml:space="preserve">BEA virtual roads </w:t>
      </w:r>
      <w:r w:rsidR="008A5EBA">
        <w:rPr>
          <w:color w:val="000000" w:themeColor="text1"/>
          <w:shd w:val="clear" w:color="auto" w:fill="FFFFFF"/>
        </w:rPr>
        <w:t xml:space="preserve">used </w:t>
      </w:r>
      <w:r w:rsidR="008A5EBA" w:rsidRPr="00C6235F">
        <w:rPr>
          <w:color w:val="000000" w:themeColor="text1"/>
          <w:shd w:val="clear" w:color="auto" w:fill="FFFFFF"/>
        </w:rPr>
        <w:t>a merged SRTM v3 DEM covering South Africa at 1-arcsecond (~30m) resolution (2 711 921 602 pixels)</w:t>
      </w:r>
      <w:r w:rsidR="008A5EBA">
        <w:rPr>
          <w:color w:val="000000" w:themeColor="text1"/>
          <w:shd w:val="clear" w:color="auto" w:fill="FFFFFF"/>
        </w:rPr>
        <w:t xml:space="preserve"> for its cost surface. </w:t>
      </w:r>
      <w:r>
        <w:rPr>
          <w:color w:val="000000" w:themeColor="text1"/>
          <w:shd w:val="clear" w:color="auto" w:fill="FFFFFF"/>
        </w:rPr>
        <w:t>In this example</w:t>
      </w:r>
      <w:r w:rsidR="006175A8">
        <w:rPr>
          <w:color w:val="000000" w:themeColor="text1"/>
          <w:shd w:val="clear" w:color="auto" w:fill="FFFFFF"/>
        </w:rPr>
        <w:t>,</w:t>
      </w:r>
      <w:r>
        <w:rPr>
          <w:color w:val="000000" w:themeColor="text1"/>
          <w:shd w:val="clear" w:color="auto" w:fill="FFFFFF"/>
        </w:rPr>
        <w:t xml:space="preserve"> a much smaller area is used </w:t>
      </w:r>
      <w:r w:rsidR="006175A8">
        <w:rPr>
          <w:color w:val="000000" w:themeColor="text1"/>
          <w:shd w:val="clear" w:color="auto" w:fill="FFFFFF"/>
        </w:rPr>
        <w:t xml:space="preserve">to </w:t>
      </w:r>
      <w:r w:rsidR="008A5EBA">
        <w:rPr>
          <w:color w:val="000000" w:themeColor="text1"/>
          <w:shd w:val="clear" w:color="auto" w:fill="FFFFFF"/>
        </w:rPr>
        <w:t>illustrate more detailed</w:t>
      </w:r>
      <w:r w:rsidR="006175A8">
        <w:rPr>
          <w:color w:val="000000" w:themeColor="text1"/>
          <w:shd w:val="clear" w:color="auto" w:fill="FFFFFF"/>
        </w:rPr>
        <w:t xml:space="preserve"> functionality. The region of Interest (ROI) used in this example is </w:t>
      </w:r>
      <w:r w:rsidR="006403AD" w:rsidRPr="002B1870">
        <w:rPr>
          <w:color w:val="000000" w:themeColor="text1"/>
          <w:shd w:val="clear" w:color="auto" w:fill="FFFFFF"/>
        </w:rPr>
        <w:t xml:space="preserve">near the town of Upington on the Orange River, South Africa </w:t>
      </w:r>
      <w:r w:rsidR="006403AD">
        <w:rPr>
          <w:color w:val="000000" w:themeColor="text1"/>
          <w:shd w:val="clear" w:color="auto" w:fill="FFFFFF"/>
        </w:rPr>
        <w:t xml:space="preserve">(see figure 2) </w:t>
      </w:r>
    </w:p>
    <w:p w14:paraId="169CF0EB" w14:textId="38CEA7B1" w:rsidR="006403AD" w:rsidRDefault="006403AD" w:rsidP="00D23552">
      <w:pPr>
        <w:rPr>
          <w:color w:val="000000" w:themeColor="text1"/>
          <w:shd w:val="clear" w:color="auto" w:fill="FFFFFF"/>
        </w:rPr>
      </w:pPr>
    </w:p>
    <w:p w14:paraId="6B041601" w14:textId="24FD497C" w:rsidR="006403AD" w:rsidRDefault="006403AD" w:rsidP="00673A9B">
      <w:pPr>
        <w:jc w:val="center"/>
        <w:rPr>
          <w:color w:val="000000" w:themeColor="text1"/>
          <w:shd w:val="clear" w:color="auto" w:fill="FFFFFF"/>
        </w:rPr>
      </w:pPr>
      <w:r w:rsidRPr="00256029">
        <w:rPr>
          <w:noProof/>
        </w:rPr>
        <w:lastRenderedPageBreak/>
        <w:drawing>
          <wp:inline distT="0" distB="0" distL="0" distR="0" wp14:anchorId="51F8DA5C" wp14:editId="52DDE093">
            <wp:extent cx="3892775" cy="2305455"/>
            <wp:effectExtent l="0" t="0" r="0" b="6350"/>
            <wp:docPr id="1" name="Picture 1"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ll, indoor&#10;&#10;Description automatically generated"/>
                    <pic:cNvPicPr/>
                  </pic:nvPicPr>
                  <pic:blipFill>
                    <a:blip r:embed="rId8"/>
                    <a:stretch>
                      <a:fillRect/>
                    </a:stretch>
                  </pic:blipFill>
                  <pic:spPr>
                    <a:xfrm>
                      <a:off x="0" y="0"/>
                      <a:ext cx="3893937" cy="2306143"/>
                    </a:xfrm>
                    <a:prstGeom prst="rect">
                      <a:avLst/>
                    </a:prstGeom>
                  </pic:spPr>
                </pic:pic>
              </a:graphicData>
            </a:graphic>
          </wp:inline>
        </w:drawing>
      </w:r>
    </w:p>
    <w:p w14:paraId="23F8EAF9" w14:textId="49CFA31D" w:rsidR="006403AD" w:rsidRDefault="006403AD" w:rsidP="00D23552">
      <w:pPr>
        <w:rPr>
          <w:color w:val="000000" w:themeColor="text1"/>
          <w:shd w:val="clear" w:color="auto" w:fill="FFFFFF"/>
        </w:rPr>
      </w:pPr>
    </w:p>
    <w:p w14:paraId="3DB16F4B" w14:textId="13DE221F" w:rsidR="006403AD" w:rsidRDefault="006403AD" w:rsidP="00D23552">
      <w:pPr>
        <w:rPr>
          <w:color w:val="000000" w:themeColor="text1"/>
          <w:shd w:val="clear" w:color="auto" w:fill="FFFFFF"/>
        </w:rPr>
      </w:pPr>
      <w:r w:rsidRPr="006403AD">
        <w:rPr>
          <w:b/>
          <w:bCs/>
          <w:color w:val="000000" w:themeColor="text1"/>
          <w:shd w:val="clear" w:color="auto" w:fill="FFFFFF"/>
        </w:rPr>
        <w:t xml:space="preserve">Figure 2. </w:t>
      </w:r>
      <w:r w:rsidRPr="002B1870">
        <w:rPr>
          <w:color w:val="000000" w:themeColor="text1"/>
          <w:shd w:val="clear" w:color="auto" w:fill="FFFFFF"/>
        </w:rPr>
        <w:t xml:space="preserve">The </w:t>
      </w:r>
      <w:r>
        <w:rPr>
          <w:color w:val="000000" w:themeColor="text1"/>
          <w:shd w:val="clear" w:color="auto" w:fill="FFFFFF"/>
        </w:rPr>
        <w:t xml:space="preserve">geographic area for the worked example on the orange river, near the town of Upington, South Africa </w:t>
      </w:r>
      <w:r w:rsidRPr="002B1870">
        <w:rPr>
          <w:color w:val="000000" w:themeColor="text1"/>
          <w:shd w:val="clear" w:color="auto" w:fill="FFFFFF"/>
        </w:rPr>
        <w:t>[21.3031944449999990,-28.4962499999999999 : 21.4462499999999991,-28.3559722219999983</w:t>
      </w:r>
      <w:r w:rsidRPr="002B1870">
        <w:rPr>
          <w:color w:val="000000" w:themeColor="text1"/>
        </w:rPr>
        <w:t xml:space="preserve">– </w:t>
      </w:r>
      <w:proofErr w:type="spellStart"/>
      <w:r w:rsidRPr="002B1870">
        <w:rPr>
          <w:color w:val="000000" w:themeColor="text1"/>
        </w:rPr>
        <w:t>crs</w:t>
      </w:r>
      <w:proofErr w:type="spellEnd"/>
      <w:r w:rsidRPr="002B1870">
        <w:rPr>
          <w:color w:val="000000" w:themeColor="text1"/>
        </w:rPr>
        <w:t xml:space="preserve">: </w:t>
      </w:r>
      <w:r w:rsidRPr="002B1870">
        <w:rPr>
          <w:color w:val="000000" w:themeColor="text1"/>
          <w:shd w:val="clear" w:color="auto" w:fill="FFFFFF"/>
        </w:rPr>
        <w:t>EPSG:4326 - WGS 84 – Geographic].</w:t>
      </w:r>
      <w:r>
        <w:rPr>
          <w:color w:val="000000" w:themeColor="text1"/>
          <w:shd w:val="clear" w:color="auto" w:fill="FFFFFF"/>
        </w:rPr>
        <w:t xml:space="preserve"> The ROI is outlined in black and represents a </w:t>
      </w:r>
      <w:r w:rsidRPr="002B1870">
        <w:rPr>
          <w:color w:val="000000" w:themeColor="text1"/>
          <w:shd w:val="clear" w:color="auto" w:fill="FFFFFF"/>
        </w:rPr>
        <w:t xml:space="preserve"> ~225km^2 area (~15X15 km)</w:t>
      </w:r>
      <w:r>
        <w:rPr>
          <w:color w:val="000000" w:themeColor="text1"/>
          <w:shd w:val="clear" w:color="auto" w:fill="FFFFFF"/>
        </w:rPr>
        <w:t>.</w:t>
      </w:r>
      <w:r w:rsidR="006175A8">
        <w:rPr>
          <w:color w:val="000000" w:themeColor="text1"/>
          <w:shd w:val="clear" w:color="auto" w:fill="FFFFFF"/>
        </w:rPr>
        <w:t xml:space="preserve"> A Bing </w:t>
      </w:r>
      <w:r w:rsidR="006175A8" w:rsidRPr="006175A8">
        <w:rPr>
          <w:color w:val="000000" w:themeColor="text1"/>
          <w:shd w:val="clear" w:color="auto" w:fill="FFFFFF"/>
        </w:rPr>
        <w:t>aerial</w:t>
      </w:r>
      <w:r w:rsidR="006175A8">
        <w:rPr>
          <w:color w:val="000000" w:themeColor="text1"/>
          <w:shd w:val="clear" w:color="auto" w:fill="FFFFFF"/>
        </w:rPr>
        <w:t xml:space="preserve"> image is shown as the backdrop. </w:t>
      </w:r>
    </w:p>
    <w:p w14:paraId="4BCFCB77" w14:textId="7DBD63A7" w:rsidR="008A5EBA" w:rsidRDefault="008A5EBA" w:rsidP="00D23552">
      <w:pPr>
        <w:rPr>
          <w:color w:val="000000" w:themeColor="text1"/>
          <w:shd w:val="clear" w:color="auto" w:fill="FFFFFF"/>
        </w:rPr>
      </w:pPr>
    </w:p>
    <w:p w14:paraId="5318C6D3" w14:textId="45F9C4C4" w:rsidR="008A5EBA" w:rsidRDefault="008A5EBA" w:rsidP="008A5EBA">
      <w:pPr>
        <w:rPr>
          <w:color w:val="000000" w:themeColor="text1"/>
          <w:shd w:val="clear" w:color="auto" w:fill="FFFFFF"/>
        </w:rPr>
      </w:pPr>
      <w:r>
        <w:rPr>
          <w:color w:val="000000" w:themeColor="text1"/>
          <w:shd w:val="clear" w:color="auto" w:fill="FFFFFF"/>
        </w:rPr>
        <w:t>The methodology is summarised briefly in section 1 (and illustrated schematically in Figure 1), here it is described according to the following sections</w:t>
      </w:r>
    </w:p>
    <w:p w14:paraId="7890704E" w14:textId="77777777" w:rsidR="008A5EBA" w:rsidRDefault="008A5EBA" w:rsidP="008A5EBA">
      <w:pPr>
        <w:rPr>
          <w:color w:val="000000" w:themeColor="text1"/>
          <w:shd w:val="clear" w:color="auto" w:fill="FFFFFF"/>
        </w:rPr>
      </w:pPr>
    </w:p>
    <w:p w14:paraId="58315081" w14:textId="37330E2B" w:rsidR="008A5EBA" w:rsidRPr="008A5EBA" w:rsidRDefault="008A5EBA" w:rsidP="008A5EBA">
      <w:pPr>
        <w:pStyle w:val="ListParagraph"/>
        <w:numPr>
          <w:ilvl w:val="0"/>
          <w:numId w:val="19"/>
        </w:numPr>
        <w:rPr>
          <w:color w:val="000000" w:themeColor="text1"/>
          <w:shd w:val="clear" w:color="auto" w:fill="FFFFFF"/>
        </w:rPr>
      </w:pPr>
      <w:r w:rsidRPr="008A5EBA">
        <w:rPr>
          <w:color w:val="000000" w:themeColor="text1"/>
          <w:shd w:val="clear" w:color="auto" w:fill="FFFFFF"/>
        </w:rPr>
        <w:t>Creation of the cost surface.</w:t>
      </w:r>
    </w:p>
    <w:p w14:paraId="76EA3B8D" w14:textId="6FF4CAB8" w:rsidR="008A5EBA" w:rsidRPr="008A5EBA" w:rsidRDefault="008A5EBA" w:rsidP="008A5EBA">
      <w:pPr>
        <w:pStyle w:val="ListParagraph"/>
        <w:numPr>
          <w:ilvl w:val="0"/>
          <w:numId w:val="19"/>
        </w:numPr>
        <w:rPr>
          <w:color w:val="000000" w:themeColor="text1"/>
          <w:shd w:val="clear" w:color="auto" w:fill="FFFFFF"/>
        </w:rPr>
      </w:pPr>
      <w:r w:rsidRPr="008A5EBA">
        <w:rPr>
          <w:color w:val="000000" w:themeColor="text1"/>
          <w:shd w:val="clear" w:color="auto" w:fill="FFFFFF"/>
        </w:rPr>
        <w:t>Creation of the source and destination points.</w:t>
      </w:r>
    </w:p>
    <w:p w14:paraId="1E624E0C" w14:textId="77777777" w:rsidR="008A5EBA" w:rsidRPr="008A5EBA" w:rsidRDefault="008A5EBA" w:rsidP="008A5EBA">
      <w:pPr>
        <w:pStyle w:val="ListParagraph"/>
        <w:numPr>
          <w:ilvl w:val="0"/>
          <w:numId w:val="19"/>
        </w:numPr>
        <w:rPr>
          <w:color w:val="000000" w:themeColor="text1"/>
          <w:shd w:val="clear" w:color="auto" w:fill="FFFFFF"/>
        </w:rPr>
      </w:pPr>
      <w:r w:rsidRPr="008A5EBA">
        <w:rPr>
          <w:color w:val="000000" w:themeColor="text1"/>
          <w:shd w:val="clear" w:color="auto" w:fill="FFFFFF"/>
        </w:rPr>
        <w:t xml:space="preserve">Virtual roads variable window and minimum cost path algorithm </w:t>
      </w:r>
    </w:p>
    <w:p w14:paraId="60D90CB8" w14:textId="14D43942" w:rsidR="00C6235F" w:rsidRPr="008A5EBA" w:rsidRDefault="00122A76" w:rsidP="008A5EBA">
      <w:pPr>
        <w:pStyle w:val="ListParagraph"/>
        <w:numPr>
          <w:ilvl w:val="0"/>
          <w:numId w:val="19"/>
        </w:numPr>
        <w:rPr>
          <w:color w:val="000000" w:themeColor="text1"/>
          <w:shd w:val="clear" w:color="auto" w:fill="FFFFFF"/>
        </w:rPr>
      </w:pPr>
      <w:r>
        <w:rPr>
          <w:color w:val="000000" w:themeColor="text1"/>
          <w:shd w:val="clear" w:color="auto" w:fill="FFFFFF"/>
        </w:rPr>
        <w:t>Creation of s</w:t>
      </w:r>
      <w:r w:rsidR="008A5EBA" w:rsidRPr="008A5EBA">
        <w:rPr>
          <w:color w:val="000000" w:themeColor="text1"/>
          <w:shd w:val="clear" w:color="auto" w:fill="FFFFFF"/>
        </w:rPr>
        <w:t>implified lookup</w:t>
      </w:r>
      <w:r>
        <w:rPr>
          <w:color w:val="000000" w:themeColor="text1"/>
          <w:shd w:val="clear" w:color="auto" w:fill="FFFFFF"/>
        </w:rPr>
        <w:t xml:space="preserve"> layers </w:t>
      </w:r>
      <w:r w:rsidR="008A5EBA" w:rsidRPr="008A5EBA">
        <w:rPr>
          <w:color w:val="000000" w:themeColor="text1"/>
          <w:shd w:val="clear" w:color="auto" w:fill="FFFFFF"/>
        </w:rPr>
        <w:t xml:space="preserve"> </w:t>
      </w:r>
    </w:p>
    <w:p w14:paraId="0EE515CF" w14:textId="77777777" w:rsidR="008A5EBA" w:rsidRDefault="008A5EBA" w:rsidP="008A5EBA">
      <w:pPr>
        <w:pStyle w:val="ListParagraph"/>
        <w:rPr>
          <w:b/>
          <w:bCs/>
          <w:color w:val="000000" w:themeColor="text1"/>
          <w:shd w:val="clear" w:color="auto" w:fill="FFFFFF"/>
        </w:rPr>
      </w:pPr>
    </w:p>
    <w:p w14:paraId="4494F904" w14:textId="2221E54C" w:rsidR="003E1657" w:rsidRPr="00C6235F" w:rsidRDefault="003E1657" w:rsidP="00C6235F">
      <w:pPr>
        <w:rPr>
          <w:b/>
          <w:bCs/>
          <w:color w:val="000000" w:themeColor="text1"/>
          <w:shd w:val="clear" w:color="auto" w:fill="FFFFFF"/>
        </w:rPr>
      </w:pPr>
      <w:r>
        <w:rPr>
          <w:b/>
          <w:bCs/>
          <w:color w:val="000000" w:themeColor="text1"/>
          <w:shd w:val="clear" w:color="auto" w:fill="FFFFFF"/>
        </w:rPr>
        <w:t>2.1</w:t>
      </w:r>
      <w:r w:rsidR="00D23552">
        <w:rPr>
          <w:b/>
          <w:bCs/>
          <w:color w:val="000000" w:themeColor="text1"/>
          <w:shd w:val="clear" w:color="auto" w:fill="FFFFFF"/>
        </w:rPr>
        <w:t xml:space="preserve"> Creation of the cost surface</w:t>
      </w:r>
    </w:p>
    <w:p w14:paraId="05154340" w14:textId="1D052375" w:rsidR="0089055D" w:rsidRDefault="0089055D" w:rsidP="0089055D">
      <w:pPr>
        <w:rPr>
          <w:b/>
          <w:bCs/>
          <w:color w:val="000000" w:themeColor="text1"/>
          <w:shd w:val="clear" w:color="auto" w:fill="FFFFFF"/>
        </w:rPr>
      </w:pPr>
    </w:p>
    <w:p w14:paraId="45491B03" w14:textId="550DFAEB" w:rsidR="00D23552" w:rsidRDefault="00D23552" w:rsidP="00C6235F">
      <w:pPr>
        <w:rPr>
          <w:color w:val="000000" w:themeColor="text1"/>
          <w:shd w:val="clear" w:color="auto" w:fill="FFFFFF"/>
        </w:rPr>
      </w:pPr>
      <w:r>
        <w:rPr>
          <w:color w:val="000000" w:themeColor="text1"/>
          <w:shd w:val="clear" w:color="auto" w:fill="FFFFFF"/>
        </w:rPr>
        <w:t xml:space="preserve">Figure </w:t>
      </w:r>
      <w:r w:rsidR="006403AD">
        <w:rPr>
          <w:color w:val="000000" w:themeColor="text1"/>
          <w:shd w:val="clear" w:color="auto" w:fill="FFFFFF"/>
        </w:rPr>
        <w:t>3</w:t>
      </w:r>
      <w:r>
        <w:rPr>
          <w:color w:val="000000" w:themeColor="text1"/>
          <w:shd w:val="clear" w:color="auto" w:fill="FFFFFF"/>
        </w:rPr>
        <w:t xml:space="preserve"> </w:t>
      </w:r>
      <w:r w:rsidR="006403AD">
        <w:rPr>
          <w:color w:val="000000" w:themeColor="text1"/>
          <w:shd w:val="clear" w:color="auto" w:fill="FFFFFF"/>
        </w:rPr>
        <w:t>illustrates</w:t>
      </w:r>
      <w:r>
        <w:rPr>
          <w:color w:val="000000" w:themeColor="text1"/>
          <w:shd w:val="clear" w:color="auto" w:fill="FFFFFF"/>
        </w:rPr>
        <w:t xml:space="preserve"> the creation of the cost surface. </w:t>
      </w:r>
      <w:r w:rsidR="008A5EBA">
        <w:rPr>
          <w:color w:val="000000" w:themeColor="text1"/>
          <w:shd w:val="clear" w:color="auto" w:fill="FFFFFF"/>
        </w:rPr>
        <w:t>Here, a</w:t>
      </w:r>
      <w:r>
        <w:rPr>
          <w:color w:val="000000" w:themeColor="text1"/>
          <w:shd w:val="clear" w:color="auto" w:fill="FFFFFF"/>
        </w:rPr>
        <w:t xml:space="preserve"> cost surface (DEM) is </w:t>
      </w:r>
      <w:r w:rsidR="008A5EBA">
        <w:rPr>
          <w:color w:val="000000" w:themeColor="text1"/>
          <w:shd w:val="clear" w:color="auto" w:fill="FFFFFF"/>
        </w:rPr>
        <w:t xml:space="preserve">first </w:t>
      </w:r>
      <w:r>
        <w:rPr>
          <w:color w:val="000000" w:themeColor="text1"/>
          <w:shd w:val="clear" w:color="auto" w:fill="FFFFFF"/>
        </w:rPr>
        <w:t xml:space="preserve">used to calculate the slope </w:t>
      </w:r>
      <w:r w:rsidR="00C6235F" w:rsidRPr="00C6235F">
        <w:rPr>
          <w:color w:val="000000" w:themeColor="text1"/>
          <w:shd w:val="clear" w:color="auto" w:fill="FFFFFF"/>
        </w:rPr>
        <w:t xml:space="preserve">using the </w:t>
      </w:r>
      <w:r w:rsidR="003E1657">
        <w:rPr>
          <w:color w:val="000000" w:themeColor="text1"/>
          <w:shd w:val="clear" w:color="auto" w:fill="FFFFFF"/>
        </w:rPr>
        <w:t>‘</w:t>
      </w:r>
      <w:proofErr w:type="spellStart"/>
      <w:r w:rsidR="00C6235F" w:rsidRPr="00C6235F">
        <w:rPr>
          <w:color w:val="000000" w:themeColor="text1"/>
          <w:shd w:val="clear" w:color="auto" w:fill="FFFFFF"/>
        </w:rPr>
        <w:t>gdaldem</w:t>
      </w:r>
      <w:proofErr w:type="spellEnd"/>
      <w:r w:rsidR="003E1657">
        <w:rPr>
          <w:color w:val="000000" w:themeColor="text1"/>
          <w:shd w:val="clear" w:color="auto" w:fill="FFFFFF"/>
        </w:rPr>
        <w:t>’</w:t>
      </w:r>
      <w:r w:rsidR="00C6235F" w:rsidRPr="00C6235F">
        <w:rPr>
          <w:color w:val="000000" w:themeColor="text1"/>
          <w:shd w:val="clear" w:color="auto" w:fill="FFFFFF"/>
        </w:rPr>
        <w:t xml:space="preserve"> processing algorithm</w:t>
      </w:r>
      <w:r w:rsidR="008A5EBA">
        <w:rPr>
          <w:color w:val="000000" w:themeColor="text1"/>
          <w:shd w:val="clear" w:color="auto" w:fill="FFFFFF"/>
        </w:rPr>
        <w:t xml:space="preserve"> </w:t>
      </w:r>
      <w:r w:rsidR="008A5EBA" w:rsidRPr="00C6235F">
        <w:rPr>
          <w:color w:val="000000" w:themeColor="text1"/>
          <w:shd w:val="clear" w:color="auto" w:fill="FFFFFF"/>
        </w:rPr>
        <w:t>(</w:t>
      </w:r>
      <w:hyperlink r:id="rId9" w:history="1">
        <w:r w:rsidR="008A5EBA" w:rsidRPr="00C6235F">
          <w:rPr>
            <w:rStyle w:val="Hyperlink"/>
            <w:shd w:val="clear" w:color="auto" w:fill="FFFFFF"/>
          </w:rPr>
          <w:t>https://gdal.org/programs/gdaldem.html</w:t>
        </w:r>
      </w:hyperlink>
      <w:r w:rsidR="008A5EBA" w:rsidRPr="00C6235F">
        <w:rPr>
          <w:color w:val="000000" w:themeColor="text1"/>
          <w:shd w:val="clear" w:color="auto" w:fill="FFFFFF"/>
        </w:rPr>
        <w:t>)</w:t>
      </w:r>
      <w:r w:rsidR="008A5EBA">
        <w:rPr>
          <w:color w:val="000000" w:themeColor="text1"/>
          <w:shd w:val="clear" w:color="auto" w:fill="FFFFFF"/>
        </w:rPr>
        <w:t xml:space="preserve">, then various obstacles are removed from the cost surface prior to calculating the minimum cost path. </w:t>
      </w:r>
      <w:r>
        <w:rPr>
          <w:color w:val="000000" w:themeColor="text1"/>
          <w:shd w:val="clear" w:color="auto" w:fill="FFFFFF"/>
        </w:rPr>
        <w:t xml:space="preserve">The </w:t>
      </w:r>
      <w:r w:rsidR="008A5EBA">
        <w:rPr>
          <w:color w:val="000000" w:themeColor="text1"/>
          <w:shd w:val="clear" w:color="auto" w:fill="FFFFFF"/>
        </w:rPr>
        <w:t>process can be summarised by the following</w:t>
      </w:r>
      <w:r>
        <w:rPr>
          <w:color w:val="000000" w:themeColor="text1"/>
          <w:shd w:val="clear" w:color="auto" w:fill="FFFFFF"/>
        </w:rPr>
        <w:t xml:space="preserve"> </w:t>
      </w:r>
      <w:r w:rsidR="003E1657">
        <w:rPr>
          <w:color w:val="000000" w:themeColor="text1"/>
          <w:shd w:val="clear" w:color="auto" w:fill="FFFFFF"/>
        </w:rPr>
        <w:t>two s</w:t>
      </w:r>
      <w:r>
        <w:rPr>
          <w:color w:val="000000" w:themeColor="text1"/>
          <w:shd w:val="clear" w:color="auto" w:fill="FFFFFF"/>
        </w:rPr>
        <w:t>teps:</w:t>
      </w:r>
    </w:p>
    <w:p w14:paraId="03B0E1D8" w14:textId="33D4CF78" w:rsidR="00D23552" w:rsidRDefault="00D23552" w:rsidP="00C6235F">
      <w:pPr>
        <w:rPr>
          <w:color w:val="000000" w:themeColor="text1"/>
          <w:shd w:val="clear" w:color="auto" w:fill="FFFFFF"/>
        </w:rPr>
      </w:pPr>
    </w:p>
    <w:p w14:paraId="4173533E" w14:textId="6693F822" w:rsidR="00D23552" w:rsidRPr="00D23552" w:rsidRDefault="00D23552" w:rsidP="00D23552">
      <w:pPr>
        <w:pStyle w:val="ListParagraph"/>
        <w:numPr>
          <w:ilvl w:val="0"/>
          <w:numId w:val="16"/>
        </w:numPr>
        <w:rPr>
          <w:color w:val="000000" w:themeColor="text1"/>
          <w:shd w:val="clear" w:color="auto" w:fill="FFFFFF"/>
        </w:rPr>
      </w:pPr>
      <w:r w:rsidRPr="00D23552">
        <w:rPr>
          <w:color w:val="000000" w:themeColor="text1"/>
          <w:shd w:val="clear" w:color="auto" w:fill="FFFFFF"/>
        </w:rPr>
        <w:t>The slope</w:t>
      </w:r>
      <w:r w:rsidR="00FB5207">
        <w:rPr>
          <w:color w:val="000000" w:themeColor="text1"/>
          <w:shd w:val="clear" w:color="auto" w:fill="FFFFFF"/>
        </w:rPr>
        <w:t xml:space="preserve"> is calculated from the DEM using the ‘</w:t>
      </w:r>
      <w:proofErr w:type="spellStart"/>
      <w:r w:rsidR="00FB5207" w:rsidRPr="00C6235F">
        <w:rPr>
          <w:color w:val="000000" w:themeColor="text1"/>
          <w:shd w:val="clear" w:color="auto" w:fill="FFFFFF"/>
        </w:rPr>
        <w:t>gdaldem</w:t>
      </w:r>
      <w:proofErr w:type="spellEnd"/>
      <w:r w:rsidR="00FB5207">
        <w:rPr>
          <w:color w:val="000000" w:themeColor="text1"/>
          <w:shd w:val="clear" w:color="auto" w:fill="FFFFFF"/>
        </w:rPr>
        <w:t>’ function and used as the cost surface. It is</w:t>
      </w:r>
      <w:r w:rsidRPr="00D23552">
        <w:rPr>
          <w:color w:val="000000" w:themeColor="text1"/>
          <w:shd w:val="clear" w:color="auto" w:fill="FFFFFF"/>
        </w:rPr>
        <w:t xml:space="preserve"> </w:t>
      </w:r>
      <w:r w:rsidR="00FB5207">
        <w:rPr>
          <w:color w:val="000000" w:themeColor="text1"/>
          <w:shd w:val="clear" w:color="auto" w:fill="FFFFFF"/>
        </w:rPr>
        <w:t>then</w:t>
      </w:r>
      <w:r w:rsidRPr="00D23552">
        <w:rPr>
          <w:color w:val="000000" w:themeColor="text1"/>
          <w:shd w:val="clear" w:color="auto" w:fill="FFFFFF"/>
        </w:rPr>
        <w:t xml:space="preserve"> converted into an array of values (</w:t>
      </w:r>
      <w:r w:rsidR="003E1657" w:rsidRPr="00D23552">
        <w:rPr>
          <w:color w:val="000000" w:themeColor="text1"/>
          <w:shd w:val="clear" w:color="auto" w:fill="FFFFFF"/>
        </w:rPr>
        <w:t>NumPy</w:t>
      </w:r>
      <w:r w:rsidRPr="00D23552">
        <w:rPr>
          <w:color w:val="000000" w:themeColor="text1"/>
          <w:shd w:val="clear" w:color="auto" w:fill="FFFFFF"/>
        </w:rPr>
        <w:t xml:space="preserve"> array)</w:t>
      </w:r>
      <w:r w:rsidR="00FB5207">
        <w:rPr>
          <w:color w:val="000000" w:themeColor="text1"/>
          <w:shd w:val="clear" w:color="auto" w:fill="FFFFFF"/>
        </w:rPr>
        <w:t xml:space="preserve">. </w:t>
      </w:r>
      <w:r w:rsidR="008A5EBA">
        <w:rPr>
          <w:color w:val="000000" w:themeColor="text1"/>
          <w:shd w:val="clear" w:color="auto" w:fill="FFFFFF"/>
        </w:rPr>
        <w:t>A</w:t>
      </w:r>
      <w:r w:rsidRPr="00D23552">
        <w:rPr>
          <w:color w:val="000000" w:themeColor="text1"/>
          <w:shd w:val="clear" w:color="auto" w:fill="FFFFFF"/>
        </w:rPr>
        <w:t xml:space="preserve">ny values (the index of the values) corresponding to a slope value of less than 15 degrees </w:t>
      </w:r>
      <w:r w:rsidR="008A5EBA">
        <w:rPr>
          <w:color w:val="000000" w:themeColor="text1"/>
          <w:shd w:val="clear" w:color="auto" w:fill="FFFFFF"/>
        </w:rPr>
        <w:t xml:space="preserve">are </w:t>
      </w:r>
      <w:r w:rsidR="00FB5207">
        <w:rPr>
          <w:color w:val="000000" w:themeColor="text1"/>
          <w:shd w:val="clear" w:color="auto" w:fill="FFFFFF"/>
        </w:rPr>
        <w:t>replaced by</w:t>
      </w:r>
      <w:r w:rsidRPr="00D23552">
        <w:rPr>
          <w:color w:val="000000" w:themeColor="text1"/>
          <w:shd w:val="clear" w:color="auto" w:fill="FFFFFF"/>
        </w:rPr>
        <w:t xml:space="preserve"> </w:t>
      </w:r>
      <w:r w:rsidR="00FB5207">
        <w:rPr>
          <w:color w:val="000000" w:themeColor="text1"/>
          <w:shd w:val="clear" w:color="auto" w:fill="FFFFFF"/>
        </w:rPr>
        <w:t xml:space="preserve">a </w:t>
      </w:r>
      <w:r w:rsidRPr="00D23552">
        <w:rPr>
          <w:color w:val="000000" w:themeColor="text1"/>
          <w:shd w:val="clear" w:color="auto" w:fill="FFFFFF"/>
        </w:rPr>
        <w:t>N</w:t>
      </w:r>
      <w:r w:rsidR="008A5EBA">
        <w:rPr>
          <w:color w:val="000000" w:themeColor="text1"/>
          <w:shd w:val="clear" w:color="auto" w:fill="FFFFFF"/>
        </w:rPr>
        <w:t>A</w:t>
      </w:r>
      <w:r w:rsidR="00FB5207">
        <w:rPr>
          <w:color w:val="000000" w:themeColor="text1"/>
          <w:shd w:val="clear" w:color="auto" w:fill="FFFFFF"/>
        </w:rPr>
        <w:t xml:space="preserve"> </w:t>
      </w:r>
      <w:r w:rsidRPr="00D23552">
        <w:rPr>
          <w:color w:val="000000" w:themeColor="text1"/>
          <w:shd w:val="clear" w:color="auto" w:fill="FFFFFF"/>
        </w:rPr>
        <w:t xml:space="preserve">or missing value.  </w:t>
      </w:r>
    </w:p>
    <w:p w14:paraId="00DD045E" w14:textId="3F6F81D4" w:rsidR="003E1657" w:rsidRPr="00D23552" w:rsidRDefault="00D23552" w:rsidP="003E1657">
      <w:pPr>
        <w:pStyle w:val="ListParagraph"/>
        <w:numPr>
          <w:ilvl w:val="0"/>
          <w:numId w:val="16"/>
        </w:numPr>
        <w:rPr>
          <w:color w:val="000000" w:themeColor="text1"/>
          <w:shd w:val="clear" w:color="auto" w:fill="FFFFFF"/>
        </w:rPr>
      </w:pPr>
      <w:r>
        <w:rPr>
          <w:color w:val="000000" w:themeColor="text1"/>
          <w:shd w:val="clear" w:color="auto" w:fill="FFFFFF"/>
        </w:rPr>
        <w:t xml:space="preserve">An ‘obstacle’ layer </w:t>
      </w:r>
      <w:r w:rsidR="008A5EBA">
        <w:rPr>
          <w:color w:val="000000" w:themeColor="text1"/>
          <w:shd w:val="clear" w:color="auto" w:fill="FFFFFF"/>
        </w:rPr>
        <w:t>–</w:t>
      </w:r>
      <w:r>
        <w:rPr>
          <w:color w:val="000000" w:themeColor="text1"/>
          <w:shd w:val="clear" w:color="auto" w:fill="FFFFFF"/>
        </w:rPr>
        <w:t xml:space="preserve"> </w:t>
      </w:r>
      <w:r w:rsidR="008A5EBA">
        <w:rPr>
          <w:color w:val="000000" w:themeColor="text1"/>
          <w:shd w:val="clear" w:color="auto" w:fill="FFFFFF"/>
        </w:rPr>
        <w:t xml:space="preserve">hence, </w:t>
      </w:r>
      <w:r>
        <w:rPr>
          <w:color w:val="000000" w:themeColor="text1"/>
          <w:shd w:val="clear" w:color="auto" w:fill="FFFFFF"/>
        </w:rPr>
        <w:t>shapefile</w:t>
      </w:r>
      <w:r w:rsidR="00FB5207">
        <w:rPr>
          <w:color w:val="000000" w:themeColor="text1"/>
          <w:shd w:val="clear" w:color="auto" w:fill="FFFFFF"/>
        </w:rPr>
        <w:t>s</w:t>
      </w:r>
      <w:r>
        <w:rPr>
          <w:color w:val="000000" w:themeColor="text1"/>
          <w:shd w:val="clear" w:color="auto" w:fill="FFFFFF"/>
        </w:rPr>
        <w:t xml:space="preserve"> </w:t>
      </w:r>
      <w:r w:rsidR="00FB5207">
        <w:rPr>
          <w:color w:val="000000" w:themeColor="text1"/>
          <w:shd w:val="clear" w:color="auto" w:fill="FFFFFF"/>
        </w:rPr>
        <w:t>that have</w:t>
      </w:r>
      <w:r>
        <w:rPr>
          <w:color w:val="000000" w:themeColor="text1"/>
          <w:shd w:val="clear" w:color="auto" w:fill="FFFFFF"/>
        </w:rPr>
        <w:t xml:space="preserve"> </w:t>
      </w:r>
      <w:r w:rsidR="008A5EBA">
        <w:rPr>
          <w:color w:val="000000" w:themeColor="text1"/>
          <w:shd w:val="clear" w:color="auto" w:fill="FFFFFF"/>
        </w:rPr>
        <w:t xml:space="preserve">various obstacle features, in this case </w:t>
      </w:r>
      <w:r>
        <w:rPr>
          <w:color w:val="000000" w:themeColor="text1"/>
          <w:shd w:val="clear" w:color="auto" w:fill="FFFFFF"/>
        </w:rPr>
        <w:t>water features</w:t>
      </w:r>
      <w:r w:rsidR="00FB5207">
        <w:rPr>
          <w:color w:val="000000" w:themeColor="text1"/>
          <w:shd w:val="clear" w:color="auto" w:fill="FFFFFF"/>
        </w:rPr>
        <w:t xml:space="preserve"> </w:t>
      </w:r>
      <w:r w:rsidR="008A5EBA">
        <w:rPr>
          <w:color w:val="000000" w:themeColor="text1"/>
          <w:shd w:val="clear" w:color="auto" w:fill="FFFFFF"/>
        </w:rPr>
        <w:t>are</w:t>
      </w:r>
      <w:r>
        <w:rPr>
          <w:color w:val="000000" w:themeColor="text1"/>
          <w:shd w:val="clear" w:color="auto" w:fill="FFFFFF"/>
        </w:rPr>
        <w:t xml:space="preserve"> rasterised (with the </w:t>
      </w:r>
      <w:r w:rsidR="003E1657">
        <w:rPr>
          <w:color w:val="000000" w:themeColor="text1"/>
          <w:shd w:val="clear" w:color="auto" w:fill="FFFFFF"/>
        </w:rPr>
        <w:t>GDAL</w:t>
      </w:r>
      <w:r>
        <w:rPr>
          <w:color w:val="000000" w:themeColor="text1"/>
          <w:shd w:val="clear" w:color="auto" w:fill="FFFFFF"/>
        </w:rPr>
        <w:t xml:space="preserve"> rasterise function) using the cost surface as </w:t>
      </w:r>
      <w:r w:rsidR="00FB5207">
        <w:rPr>
          <w:color w:val="000000" w:themeColor="text1"/>
          <w:shd w:val="clear" w:color="auto" w:fill="FFFFFF"/>
        </w:rPr>
        <w:t>the</w:t>
      </w:r>
      <w:r>
        <w:rPr>
          <w:color w:val="000000" w:themeColor="text1"/>
          <w:shd w:val="clear" w:color="auto" w:fill="FFFFFF"/>
        </w:rPr>
        <w:t xml:space="preserve"> grid template</w:t>
      </w:r>
      <w:r w:rsidR="00BB7B84">
        <w:rPr>
          <w:color w:val="000000" w:themeColor="text1"/>
          <w:shd w:val="clear" w:color="auto" w:fill="FFFFFF"/>
        </w:rPr>
        <w:t>. The new raster is</w:t>
      </w:r>
      <w:r w:rsidR="003E1657">
        <w:rPr>
          <w:color w:val="000000" w:themeColor="text1"/>
          <w:shd w:val="clear" w:color="auto" w:fill="FFFFFF"/>
        </w:rPr>
        <w:t xml:space="preserve"> </w:t>
      </w:r>
      <w:r w:rsidR="00FB5207">
        <w:rPr>
          <w:color w:val="000000" w:themeColor="text1"/>
          <w:shd w:val="clear" w:color="auto" w:fill="FFFFFF"/>
        </w:rPr>
        <w:t xml:space="preserve">also </w:t>
      </w:r>
      <w:r w:rsidR="003E1657">
        <w:rPr>
          <w:color w:val="000000" w:themeColor="text1"/>
          <w:shd w:val="clear" w:color="auto" w:fill="FFFFFF"/>
        </w:rPr>
        <w:t>converted to an array of values (</w:t>
      </w:r>
      <w:r w:rsidR="00FB5207">
        <w:rPr>
          <w:color w:val="000000" w:themeColor="text1"/>
          <w:shd w:val="clear" w:color="auto" w:fill="FFFFFF"/>
        </w:rPr>
        <w:t>0</w:t>
      </w:r>
      <w:r w:rsidR="003E1657">
        <w:rPr>
          <w:color w:val="000000" w:themeColor="text1"/>
          <w:shd w:val="clear" w:color="auto" w:fill="FFFFFF"/>
        </w:rPr>
        <w:t xml:space="preserve"> for a pixel / feature value, </w:t>
      </w:r>
      <w:r w:rsidR="00FB5207">
        <w:rPr>
          <w:color w:val="000000" w:themeColor="text1"/>
          <w:shd w:val="clear" w:color="auto" w:fill="FFFFFF"/>
        </w:rPr>
        <w:t>NA or missing value</w:t>
      </w:r>
      <w:r w:rsidR="003E1657">
        <w:rPr>
          <w:color w:val="000000" w:themeColor="text1"/>
          <w:shd w:val="clear" w:color="auto" w:fill="FFFFFF"/>
        </w:rPr>
        <w:t xml:space="preserve"> otherwise), and similar to step 1 above </w:t>
      </w:r>
      <w:r w:rsidR="003E1657" w:rsidRPr="00D23552">
        <w:rPr>
          <w:color w:val="000000" w:themeColor="text1"/>
          <w:shd w:val="clear" w:color="auto" w:fill="FFFFFF"/>
        </w:rPr>
        <w:t>any values (the index of the values) corresponding to a</w:t>
      </w:r>
      <w:r w:rsidR="00FB5207">
        <w:rPr>
          <w:color w:val="000000" w:themeColor="text1"/>
          <w:shd w:val="clear" w:color="auto" w:fill="FFFFFF"/>
        </w:rPr>
        <w:t>n</w:t>
      </w:r>
      <w:r w:rsidR="003E1657" w:rsidRPr="00D23552">
        <w:rPr>
          <w:color w:val="000000" w:themeColor="text1"/>
          <w:shd w:val="clear" w:color="auto" w:fill="FFFFFF"/>
        </w:rPr>
        <w:t xml:space="preserve"> </w:t>
      </w:r>
      <w:r w:rsidR="003E1657">
        <w:rPr>
          <w:color w:val="000000" w:themeColor="text1"/>
          <w:shd w:val="clear" w:color="auto" w:fill="FFFFFF"/>
        </w:rPr>
        <w:t xml:space="preserve">obstacle </w:t>
      </w:r>
      <w:r w:rsidR="003E1657" w:rsidRPr="00D23552">
        <w:rPr>
          <w:color w:val="000000" w:themeColor="text1"/>
          <w:shd w:val="clear" w:color="auto" w:fill="FFFFFF"/>
        </w:rPr>
        <w:t xml:space="preserve">value </w:t>
      </w:r>
      <w:r w:rsidR="00FB5207">
        <w:rPr>
          <w:color w:val="000000" w:themeColor="text1"/>
          <w:shd w:val="clear" w:color="auto" w:fill="FFFFFF"/>
        </w:rPr>
        <w:t>(i.e. a value of 0)</w:t>
      </w:r>
      <w:r w:rsidR="003E1657" w:rsidRPr="00D23552">
        <w:rPr>
          <w:color w:val="000000" w:themeColor="text1"/>
          <w:shd w:val="clear" w:color="auto" w:fill="FFFFFF"/>
        </w:rPr>
        <w:t xml:space="preserve"> </w:t>
      </w:r>
      <w:r w:rsidR="00BB7B84">
        <w:rPr>
          <w:color w:val="000000" w:themeColor="text1"/>
          <w:shd w:val="clear" w:color="auto" w:fill="FFFFFF"/>
        </w:rPr>
        <w:t xml:space="preserve">in the cost surface </w:t>
      </w:r>
      <w:r w:rsidR="003E1657" w:rsidRPr="00D23552">
        <w:rPr>
          <w:color w:val="000000" w:themeColor="text1"/>
          <w:shd w:val="clear" w:color="auto" w:fill="FFFFFF"/>
        </w:rPr>
        <w:t xml:space="preserve">is </w:t>
      </w:r>
      <w:r w:rsidR="00FB5207">
        <w:rPr>
          <w:color w:val="000000" w:themeColor="text1"/>
          <w:shd w:val="clear" w:color="auto" w:fill="FFFFFF"/>
        </w:rPr>
        <w:t>replaced by</w:t>
      </w:r>
      <w:r w:rsidR="003E1657" w:rsidRPr="00D23552">
        <w:rPr>
          <w:color w:val="000000" w:themeColor="text1"/>
          <w:shd w:val="clear" w:color="auto" w:fill="FFFFFF"/>
        </w:rPr>
        <w:t xml:space="preserve"> a N</w:t>
      </w:r>
      <w:r w:rsidR="00BB7B84">
        <w:rPr>
          <w:color w:val="000000" w:themeColor="text1"/>
          <w:shd w:val="clear" w:color="auto" w:fill="FFFFFF"/>
        </w:rPr>
        <w:t>A</w:t>
      </w:r>
      <w:r w:rsidR="003E1657" w:rsidRPr="00D23552">
        <w:rPr>
          <w:color w:val="000000" w:themeColor="text1"/>
          <w:shd w:val="clear" w:color="auto" w:fill="FFFFFF"/>
        </w:rPr>
        <w:t xml:space="preserve"> or missing value in the cost surface array.  </w:t>
      </w:r>
    </w:p>
    <w:p w14:paraId="6EB33356" w14:textId="77777777" w:rsidR="00D23552" w:rsidRPr="003E1657" w:rsidRDefault="00D23552" w:rsidP="003E1657">
      <w:pPr>
        <w:ind w:left="360"/>
        <w:rPr>
          <w:color w:val="000000" w:themeColor="text1"/>
          <w:shd w:val="clear" w:color="auto" w:fill="FFFFFF"/>
        </w:rPr>
      </w:pPr>
    </w:p>
    <w:p w14:paraId="0B195CA3" w14:textId="34286847" w:rsidR="00D23552" w:rsidRDefault="00FB5207" w:rsidP="00673A9B">
      <w:pPr>
        <w:jc w:val="center"/>
        <w:rPr>
          <w:color w:val="000000" w:themeColor="text1"/>
          <w:shd w:val="clear" w:color="auto" w:fill="FFFFFF"/>
        </w:rPr>
      </w:pPr>
      <w:r>
        <w:rPr>
          <w:noProof/>
          <w:color w:val="000000" w:themeColor="text1"/>
          <w:shd w:val="clear" w:color="auto" w:fill="FFFFFF"/>
        </w:rPr>
        <w:lastRenderedPageBreak/>
        <w:drawing>
          <wp:inline distT="0" distB="0" distL="0" distR="0" wp14:anchorId="0D3539F2" wp14:editId="0328B591">
            <wp:extent cx="5618219" cy="5505855"/>
            <wp:effectExtent l="0" t="0" r="0" b="0"/>
            <wp:docPr id="2" name="Picture 2" descr="A close-up of a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drawing&#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60638" cy="5547426"/>
                    </a:xfrm>
                    <a:prstGeom prst="rect">
                      <a:avLst/>
                    </a:prstGeom>
                  </pic:spPr>
                </pic:pic>
              </a:graphicData>
            </a:graphic>
          </wp:inline>
        </w:drawing>
      </w:r>
    </w:p>
    <w:p w14:paraId="7E9DE6EE" w14:textId="77777777" w:rsidR="00D23552" w:rsidRDefault="00D23552" w:rsidP="00C6235F">
      <w:pPr>
        <w:rPr>
          <w:color w:val="000000" w:themeColor="text1"/>
          <w:shd w:val="clear" w:color="auto" w:fill="FFFFFF"/>
        </w:rPr>
      </w:pPr>
    </w:p>
    <w:p w14:paraId="5A903004" w14:textId="0CDCDE00" w:rsidR="00C8565E" w:rsidRDefault="003E1657" w:rsidP="0089055D">
      <w:pPr>
        <w:rPr>
          <w:color w:val="000000" w:themeColor="text1"/>
          <w:shd w:val="clear" w:color="auto" w:fill="FFFFFF"/>
        </w:rPr>
      </w:pPr>
      <w:r w:rsidRPr="003E1657">
        <w:rPr>
          <w:b/>
          <w:bCs/>
          <w:color w:val="000000" w:themeColor="text1"/>
          <w:shd w:val="clear" w:color="auto" w:fill="FFFFFF"/>
        </w:rPr>
        <w:t xml:space="preserve">Figure </w:t>
      </w:r>
      <w:r w:rsidR="006403AD">
        <w:rPr>
          <w:b/>
          <w:bCs/>
          <w:color w:val="000000" w:themeColor="text1"/>
          <w:shd w:val="clear" w:color="auto" w:fill="FFFFFF"/>
        </w:rPr>
        <w:t>3</w:t>
      </w:r>
      <w:r w:rsidRPr="003E1657">
        <w:rPr>
          <w:b/>
          <w:bCs/>
          <w:color w:val="000000" w:themeColor="text1"/>
          <w:shd w:val="clear" w:color="auto" w:fill="FFFFFF"/>
        </w:rPr>
        <w:t>.</w:t>
      </w:r>
      <w:r>
        <w:rPr>
          <w:b/>
          <w:bCs/>
          <w:color w:val="000000" w:themeColor="text1"/>
          <w:shd w:val="clear" w:color="auto" w:fill="FFFFFF"/>
        </w:rPr>
        <w:t xml:space="preserve"> </w:t>
      </w:r>
      <w:r w:rsidR="00121F23">
        <w:rPr>
          <w:color w:val="000000" w:themeColor="text1"/>
          <w:shd w:val="clear" w:color="auto" w:fill="FFFFFF"/>
        </w:rPr>
        <w:t>C</w:t>
      </w:r>
      <w:r>
        <w:rPr>
          <w:color w:val="000000" w:themeColor="text1"/>
          <w:shd w:val="clear" w:color="auto" w:fill="FFFFFF"/>
        </w:rPr>
        <w:t xml:space="preserve">reation of the cost surface. A is </w:t>
      </w:r>
      <w:r w:rsidR="00121F23">
        <w:rPr>
          <w:color w:val="000000" w:themeColor="text1"/>
          <w:shd w:val="clear" w:color="auto" w:fill="FFFFFF"/>
        </w:rPr>
        <w:t xml:space="preserve">an image from </w:t>
      </w:r>
      <w:r>
        <w:rPr>
          <w:color w:val="000000" w:themeColor="text1"/>
          <w:shd w:val="clear" w:color="auto" w:fill="FFFFFF"/>
        </w:rPr>
        <w:t>the SRTM v3 DEM</w:t>
      </w:r>
      <w:r w:rsidR="00121F23">
        <w:rPr>
          <w:color w:val="000000" w:themeColor="text1"/>
          <w:shd w:val="clear" w:color="auto" w:fill="FFFFFF"/>
        </w:rPr>
        <w:t xml:space="preserve"> for the ROI</w:t>
      </w:r>
      <w:r>
        <w:rPr>
          <w:color w:val="000000" w:themeColor="text1"/>
          <w:shd w:val="clear" w:color="auto" w:fill="FFFFFF"/>
        </w:rPr>
        <w:t>. B is the slope derived from A using the GDAL ‘</w:t>
      </w:r>
      <w:proofErr w:type="spellStart"/>
      <w:r w:rsidRPr="00C6235F">
        <w:rPr>
          <w:color w:val="000000" w:themeColor="text1"/>
          <w:shd w:val="clear" w:color="auto" w:fill="FFFFFF"/>
        </w:rPr>
        <w:t>gdaldem</w:t>
      </w:r>
      <w:proofErr w:type="spellEnd"/>
      <w:r>
        <w:rPr>
          <w:color w:val="000000" w:themeColor="text1"/>
          <w:shd w:val="clear" w:color="auto" w:fill="FFFFFF"/>
        </w:rPr>
        <w:t>’</w:t>
      </w:r>
      <w:r w:rsidRPr="00C6235F">
        <w:rPr>
          <w:color w:val="000000" w:themeColor="text1"/>
          <w:shd w:val="clear" w:color="auto" w:fill="FFFFFF"/>
        </w:rPr>
        <w:t xml:space="preserve"> </w:t>
      </w:r>
      <w:r>
        <w:rPr>
          <w:color w:val="000000" w:themeColor="text1"/>
          <w:shd w:val="clear" w:color="auto" w:fill="FFFFFF"/>
        </w:rPr>
        <w:t>algorithm. C is a shapefile of water features (purple) with a Bing a</w:t>
      </w:r>
      <w:r w:rsidR="00121F23">
        <w:rPr>
          <w:color w:val="000000" w:themeColor="text1"/>
          <w:shd w:val="clear" w:color="auto" w:fill="FFFFFF"/>
        </w:rPr>
        <w:t>e</w:t>
      </w:r>
      <w:r>
        <w:rPr>
          <w:color w:val="000000" w:themeColor="text1"/>
          <w:shd w:val="clear" w:color="auto" w:fill="FFFFFF"/>
        </w:rPr>
        <w:t>rial image as a backdrop. D is the cost surface</w:t>
      </w:r>
      <w:r w:rsidR="00BB7B84">
        <w:rPr>
          <w:color w:val="000000" w:themeColor="text1"/>
          <w:shd w:val="clear" w:color="auto" w:fill="FFFFFF"/>
        </w:rPr>
        <w:t xml:space="preserve"> (slope)</w:t>
      </w:r>
      <w:r>
        <w:rPr>
          <w:color w:val="000000" w:themeColor="text1"/>
          <w:shd w:val="clear" w:color="auto" w:fill="FFFFFF"/>
        </w:rPr>
        <w:t xml:space="preserve"> in </w:t>
      </w:r>
      <w:r w:rsidR="00121F23">
        <w:rPr>
          <w:color w:val="000000" w:themeColor="text1"/>
          <w:shd w:val="clear" w:color="auto" w:fill="FFFFFF"/>
        </w:rPr>
        <w:t>B</w:t>
      </w:r>
      <w:r>
        <w:rPr>
          <w:color w:val="000000" w:themeColor="text1"/>
          <w:shd w:val="clear" w:color="auto" w:fill="FFFFFF"/>
        </w:rPr>
        <w:t xml:space="preserve"> with the corresponding water features in C and any pixel with a slope value &lt;15 degrees removed</w:t>
      </w:r>
      <w:r w:rsidR="00BB7B84">
        <w:rPr>
          <w:color w:val="000000" w:themeColor="text1"/>
          <w:shd w:val="clear" w:color="auto" w:fill="FFFFFF"/>
        </w:rPr>
        <w:t xml:space="preserve"> – </w:t>
      </w:r>
      <w:r w:rsidR="00121F23">
        <w:rPr>
          <w:color w:val="000000" w:themeColor="text1"/>
          <w:shd w:val="clear" w:color="auto" w:fill="FFFFFF"/>
        </w:rPr>
        <w:t xml:space="preserve">the red lines represent the </w:t>
      </w:r>
      <w:r>
        <w:rPr>
          <w:color w:val="000000" w:themeColor="text1"/>
          <w:shd w:val="clear" w:color="auto" w:fill="FFFFFF"/>
        </w:rPr>
        <w:t>road layer</w:t>
      </w:r>
      <w:r w:rsidR="00BB7B84">
        <w:rPr>
          <w:color w:val="000000" w:themeColor="text1"/>
          <w:shd w:val="clear" w:color="auto" w:fill="FFFFFF"/>
        </w:rPr>
        <w:t xml:space="preserve"> for this area</w:t>
      </w:r>
      <w:r>
        <w:rPr>
          <w:color w:val="000000" w:themeColor="text1"/>
          <w:shd w:val="clear" w:color="auto" w:fill="FFFFFF"/>
        </w:rPr>
        <w:t xml:space="preserve">. </w:t>
      </w:r>
    </w:p>
    <w:p w14:paraId="4F5EA723" w14:textId="77777777" w:rsidR="00C8565E" w:rsidRDefault="00C8565E" w:rsidP="0089055D">
      <w:pPr>
        <w:rPr>
          <w:color w:val="000000" w:themeColor="text1"/>
          <w:shd w:val="clear" w:color="auto" w:fill="FFFFFF"/>
        </w:rPr>
      </w:pPr>
    </w:p>
    <w:p w14:paraId="36E7C323" w14:textId="1E38621B" w:rsidR="003E1657" w:rsidRPr="00C6235F" w:rsidRDefault="003E1657" w:rsidP="003E1657">
      <w:pPr>
        <w:rPr>
          <w:b/>
          <w:bCs/>
          <w:color w:val="000000" w:themeColor="text1"/>
          <w:shd w:val="clear" w:color="auto" w:fill="FFFFFF"/>
        </w:rPr>
      </w:pPr>
      <w:r>
        <w:rPr>
          <w:b/>
          <w:bCs/>
          <w:color w:val="000000" w:themeColor="text1"/>
          <w:shd w:val="clear" w:color="auto" w:fill="FFFFFF"/>
        </w:rPr>
        <w:t xml:space="preserve">2.2 Creation of the source and destination points </w:t>
      </w:r>
    </w:p>
    <w:p w14:paraId="453BBDD5" w14:textId="69292786" w:rsidR="003E1657" w:rsidRDefault="003E1657" w:rsidP="003E1657">
      <w:pPr>
        <w:rPr>
          <w:b/>
          <w:bCs/>
          <w:shd w:val="clear" w:color="auto" w:fill="FFFFFF"/>
        </w:rPr>
      </w:pPr>
    </w:p>
    <w:p w14:paraId="1A92B63E" w14:textId="25B88E13" w:rsidR="001D22DC" w:rsidRDefault="00BB7B84" w:rsidP="00BB7B84">
      <w:pPr>
        <w:rPr>
          <w:color w:val="000000" w:themeColor="text1"/>
          <w:shd w:val="clear" w:color="auto" w:fill="FFFFFF"/>
        </w:rPr>
      </w:pPr>
      <w:r>
        <w:t>T</w:t>
      </w:r>
      <w:r w:rsidRPr="008623E3">
        <w:t xml:space="preserve">he </w:t>
      </w:r>
      <w:r w:rsidR="005A6C58">
        <w:t>SANBI</w:t>
      </w:r>
      <w:r w:rsidRPr="008623E3">
        <w:t xml:space="preserve"> and STATS SA 100m Basic Spatial Unit or BSU raster</w:t>
      </w:r>
      <w:r w:rsidRPr="00292E43">
        <w:t xml:space="preserve"> [’+</w:t>
      </w:r>
      <w:proofErr w:type="spellStart"/>
      <w:r w:rsidRPr="00292E43">
        <w:t>proj</w:t>
      </w:r>
      <w:proofErr w:type="spellEnd"/>
      <w:r w:rsidRPr="00292E43">
        <w:t>=</w:t>
      </w:r>
      <w:proofErr w:type="spellStart"/>
      <w:r w:rsidRPr="00292E43">
        <w:t>aea</w:t>
      </w:r>
      <w:proofErr w:type="spellEnd"/>
      <w:r w:rsidRPr="00292E43">
        <w:t xml:space="preserve"> +lat_1=-22 +lat_2=-38 +lat_0=-30 +lon_0=25 +x_0=1400000 +y_0=1300000 +datum=WGS84 +units=m +</w:t>
      </w:r>
      <w:proofErr w:type="spellStart"/>
      <w:r w:rsidRPr="00292E43">
        <w:t>no_defs</w:t>
      </w:r>
      <w:proofErr w:type="spellEnd"/>
      <w:r w:rsidRPr="00292E43">
        <w:t>]</w:t>
      </w:r>
      <w:r>
        <w:t xml:space="preserve"> is used to derive both the origin and destination points in meter units using various nested aggregations of this grid. In the case of the origin points, a 1km aggregate of the BSU grid is generated, and the centroid of each grid cell is used as an origin points. For the destination points, a vector-based road layer (here the NGI road layer) is rasterised into a higher resolution aggregate of the BSU grid, in this example 50m, and the centroids of all valid pixels extracted as a destination point layer. Both of these point layers are then reprojected to the same projection as the cost surface to use for various operations </w:t>
      </w:r>
      <w:r>
        <w:lastRenderedPageBreak/>
        <w:t xml:space="preserve">such as window selection and of course routing. </w:t>
      </w:r>
      <w:r w:rsidRPr="001D22DC">
        <w:rPr>
          <w:color w:val="000000" w:themeColor="text1"/>
          <w:shd w:val="clear" w:color="auto" w:fill="FFFFFF"/>
        </w:rPr>
        <w:t xml:space="preserve">Figure 4 illustrates the creation of the </w:t>
      </w:r>
      <w:r>
        <w:rPr>
          <w:color w:val="000000" w:themeColor="text1"/>
          <w:shd w:val="clear" w:color="auto" w:fill="FFFFFF"/>
        </w:rPr>
        <w:t>origin</w:t>
      </w:r>
      <w:r w:rsidRPr="001D22DC">
        <w:rPr>
          <w:color w:val="000000" w:themeColor="text1"/>
          <w:shd w:val="clear" w:color="auto" w:fill="FFFFFF"/>
        </w:rPr>
        <w:t xml:space="preserve"> and destination points</w:t>
      </w:r>
      <w:r>
        <w:t>, summarised with the following steps:</w:t>
      </w:r>
    </w:p>
    <w:p w14:paraId="4CE14118" w14:textId="788B1121" w:rsidR="001D22DC" w:rsidRDefault="001D22DC" w:rsidP="001D22DC">
      <w:pPr>
        <w:rPr>
          <w:color w:val="000000" w:themeColor="text1"/>
          <w:shd w:val="clear" w:color="auto" w:fill="FFFFFF"/>
        </w:rPr>
      </w:pPr>
    </w:p>
    <w:p w14:paraId="0A1D0FE9" w14:textId="5037A3CE" w:rsidR="001D22DC" w:rsidRDefault="001D22DC" w:rsidP="001D22DC">
      <w:pPr>
        <w:pStyle w:val="ListParagraph"/>
        <w:numPr>
          <w:ilvl w:val="0"/>
          <w:numId w:val="18"/>
        </w:numPr>
        <w:rPr>
          <w:color w:val="000000" w:themeColor="text1"/>
          <w:shd w:val="clear" w:color="auto" w:fill="FFFFFF"/>
        </w:rPr>
      </w:pPr>
      <w:r>
        <w:rPr>
          <w:color w:val="000000" w:themeColor="text1"/>
          <w:shd w:val="clear" w:color="auto" w:fill="FFFFFF"/>
        </w:rPr>
        <w:t xml:space="preserve">Rasterise the </w:t>
      </w:r>
      <w:r w:rsidR="00BB7B84">
        <w:rPr>
          <w:color w:val="000000" w:themeColor="text1"/>
          <w:shd w:val="clear" w:color="auto" w:fill="FFFFFF"/>
        </w:rPr>
        <w:t xml:space="preserve">destination point layer (here, the </w:t>
      </w:r>
      <w:r>
        <w:rPr>
          <w:color w:val="000000" w:themeColor="text1"/>
          <w:shd w:val="clear" w:color="auto" w:fill="FFFFFF"/>
        </w:rPr>
        <w:t>NGI road layer</w:t>
      </w:r>
      <w:r w:rsidR="00BB7B84">
        <w:rPr>
          <w:color w:val="000000" w:themeColor="text1"/>
          <w:shd w:val="clear" w:color="auto" w:fill="FFFFFF"/>
        </w:rPr>
        <w:t>)</w:t>
      </w:r>
      <w:r>
        <w:rPr>
          <w:color w:val="000000" w:themeColor="text1"/>
          <w:shd w:val="clear" w:color="auto" w:fill="FFFFFF"/>
        </w:rPr>
        <w:t xml:space="preserve"> to </w:t>
      </w:r>
      <w:r w:rsidR="00162790">
        <w:rPr>
          <w:color w:val="000000" w:themeColor="text1"/>
          <w:shd w:val="clear" w:color="auto" w:fill="FFFFFF"/>
        </w:rPr>
        <w:t>a</w:t>
      </w:r>
      <w:r w:rsidR="000D0E71">
        <w:rPr>
          <w:color w:val="000000" w:themeColor="text1"/>
          <w:shd w:val="clear" w:color="auto" w:fill="FFFFFF"/>
        </w:rPr>
        <w:t>n aggregate</w:t>
      </w:r>
      <w:r>
        <w:rPr>
          <w:color w:val="000000" w:themeColor="text1"/>
          <w:shd w:val="clear" w:color="auto" w:fill="FFFFFF"/>
        </w:rPr>
        <w:t xml:space="preserve"> </w:t>
      </w:r>
      <w:r w:rsidR="00BB7B84">
        <w:rPr>
          <w:color w:val="000000" w:themeColor="text1"/>
          <w:shd w:val="clear" w:color="auto" w:fill="FFFFFF"/>
        </w:rPr>
        <w:t xml:space="preserve">of the BSU grid (here, </w:t>
      </w:r>
      <w:r w:rsidR="000D0E71">
        <w:rPr>
          <w:color w:val="000000" w:themeColor="text1"/>
          <w:shd w:val="clear" w:color="auto" w:fill="FFFFFF"/>
        </w:rPr>
        <w:t>50</w:t>
      </w:r>
      <w:r>
        <w:rPr>
          <w:color w:val="000000" w:themeColor="text1"/>
          <w:shd w:val="clear" w:color="auto" w:fill="FFFFFF"/>
        </w:rPr>
        <w:t>m</w:t>
      </w:r>
      <w:r w:rsidR="00BB7B84">
        <w:rPr>
          <w:color w:val="000000" w:themeColor="text1"/>
          <w:shd w:val="clear" w:color="auto" w:fill="FFFFFF"/>
        </w:rPr>
        <w:t>)</w:t>
      </w:r>
      <w:r>
        <w:rPr>
          <w:color w:val="000000" w:themeColor="text1"/>
          <w:shd w:val="clear" w:color="auto" w:fill="FFFFFF"/>
        </w:rPr>
        <w:t xml:space="preserve"> using GDAL rasterise function, with valid pixels having a value of </w:t>
      </w:r>
      <w:r w:rsidR="00162790">
        <w:rPr>
          <w:color w:val="000000" w:themeColor="text1"/>
          <w:shd w:val="clear" w:color="auto" w:fill="FFFFFF"/>
        </w:rPr>
        <w:t>0</w:t>
      </w:r>
      <w:r>
        <w:rPr>
          <w:color w:val="000000" w:themeColor="text1"/>
          <w:shd w:val="clear" w:color="auto" w:fill="FFFFFF"/>
        </w:rPr>
        <w:t xml:space="preserve">, </w:t>
      </w:r>
      <w:r w:rsidR="00162790">
        <w:rPr>
          <w:color w:val="000000" w:themeColor="text1"/>
          <w:shd w:val="clear" w:color="auto" w:fill="FFFFFF"/>
        </w:rPr>
        <w:t>NA or missing</w:t>
      </w:r>
      <w:r>
        <w:rPr>
          <w:color w:val="000000" w:themeColor="text1"/>
          <w:shd w:val="clear" w:color="auto" w:fill="FFFFFF"/>
        </w:rPr>
        <w:t xml:space="preserve"> otherwise. </w:t>
      </w:r>
    </w:p>
    <w:p w14:paraId="3493A064" w14:textId="15EAF3D6" w:rsidR="001D22DC" w:rsidRDefault="001D22DC" w:rsidP="001D22DC">
      <w:pPr>
        <w:pStyle w:val="ListParagraph"/>
        <w:numPr>
          <w:ilvl w:val="0"/>
          <w:numId w:val="18"/>
        </w:numPr>
        <w:rPr>
          <w:color w:val="000000" w:themeColor="text1"/>
          <w:shd w:val="clear" w:color="auto" w:fill="FFFFFF"/>
        </w:rPr>
      </w:pPr>
      <w:r>
        <w:rPr>
          <w:color w:val="000000" w:themeColor="text1"/>
          <w:shd w:val="clear" w:color="auto" w:fill="FFFFFF"/>
        </w:rPr>
        <w:t xml:space="preserve">Convert the rasterised </w:t>
      </w:r>
      <w:r w:rsidR="00BB7B84">
        <w:rPr>
          <w:color w:val="000000" w:themeColor="text1"/>
          <w:shd w:val="clear" w:color="auto" w:fill="FFFFFF"/>
        </w:rPr>
        <w:t>l</w:t>
      </w:r>
      <w:r>
        <w:rPr>
          <w:color w:val="000000" w:themeColor="text1"/>
          <w:shd w:val="clear" w:color="auto" w:fill="FFFFFF"/>
        </w:rPr>
        <w:t xml:space="preserve">ayer into a point layer using the centroid values of </w:t>
      </w:r>
      <w:r w:rsidR="00162790">
        <w:rPr>
          <w:color w:val="000000" w:themeColor="text1"/>
          <w:shd w:val="clear" w:color="auto" w:fill="FFFFFF"/>
        </w:rPr>
        <w:t xml:space="preserve">the </w:t>
      </w:r>
      <w:r>
        <w:rPr>
          <w:color w:val="000000" w:themeColor="text1"/>
          <w:shd w:val="clear" w:color="auto" w:fill="FFFFFF"/>
        </w:rPr>
        <w:t>grid cells with valid pixel</w:t>
      </w:r>
      <w:r w:rsidR="00BB7B84">
        <w:rPr>
          <w:color w:val="000000" w:themeColor="text1"/>
          <w:shd w:val="clear" w:color="auto" w:fill="FFFFFF"/>
        </w:rPr>
        <w:t xml:space="preserve"> </w:t>
      </w:r>
      <w:r w:rsidR="000D0E71">
        <w:rPr>
          <w:color w:val="000000" w:themeColor="text1"/>
          <w:shd w:val="clear" w:color="auto" w:fill="FFFFFF"/>
        </w:rPr>
        <w:t>(note any resolution aggregate can be used, where a finer resolution would results in greater computational time</w:t>
      </w:r>
      <w:r w:rsidR="00BB7B84">
        <w:rPr>
          <w:color w:val="000000" w:themeColor="text1"/>
          <w:shd w:val="clear" w:color="auto" w:fill="FFFFFF"/>
        </w:rPr>
        <w:t>, but more accuracy,</w:t>
      </w:r>
      <w:r w:rsidR="000D0E71">
        <w:rPr>
          <w:color w:val="000000" w:themeColor="text1"/>
          <w:shd w:val="clear" w:color="auto" w:fill="FFFFFF"/>
        </w:rPr>
        <w:t xml:space="preserve"> and a coarser resolution in less computation time</w:t>
      </w:r>
      <w:r w:rsidR="00BB7B84">
        <w:rPr>
          <w:color w:val="000000" w:themeColor="text1"/>
          <w:shd w:val="clear" w:color="auto" w:fill="FFFFFF"/>
        </w:rPr>
        <w:t>, but less accuracy</w:t>
      </w:r>
      <w:r w:rsidR="000D0E71">
        <w:rPr>
          <w:color w:val="000000" w:themeColor="text1"/>
          <w:shd w:val="clear" w:color="auto" w:fill="FFFFFF"/>
        </w:rPr>
        <w:t xml:space="preserve"> – a 100m grid was use for the Virtual roads dataset for South Africa </w:t>
      </w:r>
      <w:r w:rsidR="00BB7B84">
        <w:rPr>
          <w:color w:val="000000" w:themeColor="text1"/>
          <w:shd w:val="clear" w:color="auto" w:fill="FFFFFF"/>
        </w:rPr>
        <w:t xml:space="preserve">to reduce the computation time </w:t>
      </w:r>
    </w:p>
    <w:p w14:paraId="2A519987" w14:textId="008C026D" w:rsidR="001D22DC" w:rsidRDefault="00C8565E" w:rsidP="001D22DC">
      <w:pPr>
        <w:pStyle w:val="ListParagraph"/>
        <w:numPr>
          <w:ilvl w:val="0"/>
          <w:numId w:val="18"/>
        </w:numPr>
        <w:rPr>
          <w:color w:val="000000" w:themeColor="text1"/>
          <w:shd w:val="clear" w:color="auto" w:fill="FFFFFF"/>
        </w:rPr>
      </w:pPr>
      <w:r>
        <w:rPr>
          <w:color w:val="000000" w:themeColor="text1"/>
          <w:shd w:val="clear" w:color="auto" w:fill="FFFFFF"/>
        </w:rPr>
        <w:t xml:space="preserve">Reproject the </w:t>
      </w:r>
      <w:r w:rsidR="00162790">
        <w:rPr>
          <w:color w:val="000000" w:themeColor="text1"/>
          <w:shd w:val="clear" w:color="auto" w:fill="FFFFFF"/>
        </w:rPr>
        <w:t>destination</w:t>
      </w:r>
      <w:r>
        <w:rPr>
          <w:color w:val="000000" w:themeColor="text1"/>
          <w:shd w:val="clear" w:color="auto" w:fill="FFFFFF"/>
        </w:rPr>
        <w:t xml:space="preserve"> point layer (</w:t>
      </w:r>
      <w:r w:rsidR="00162790">
        <w:rPr>
          <w:color w:val="000000" w:themeColor="text1"/>
          <w:shd w:val="clear" w:color="auto" w:fill="FFFFFF"/>
        </w:rPr>
        <w:t>road</w:t>
      </w:r>
      <w:r>
        <w:rPr>
          <w:color w:val="000000" w:themeColor="text1"/>
          <w:shd w:val="clear" w:color="auto" w:fill="FFFFFF"/>
        </w:rPr>
        <w:t xml:space="preserve"> points) to the same projection as the cost surface layer.</w:t>
      </w:r>
    </w:p>
    <w:p w14:paraId="7A66BFB6" w14:textId="4E31790D" w:rsidR="00C8565E" w:rsidRDefault="00C8565E" w:rsidP="001D22DC">
      <w:pPr>
        <w:pStyle w:val="ListParagraph"/>
        <w:numPr>
          <w:ilvl w:val="0"/>
          <w:numId w:val="18"/>
        </w:numPr>
        <w:rPr>
          <w:color w:val="000000" w:themeColor="text1"/>
          <w:shd w:val="clear" w:color="auto" w:fill="FFFFFF"/>
        </w:rPr>
      </w:pPr>
      <w:r>
        <w:rPr>
          <w:color w:val="000000" w:themeColor="text1"/>
          <w:shd w:val="clear" w:color="auto" w:fill="FFFFFF"/>
        </w:rPr>
        <w:t xml:space="preserve">Create an aggregate 1km version of the </w:t>
      </w:r>
      <w:proofErr w:type="spellStart"/>
      <w:r>
        <w:rPr>
          <w:color w:val="000000" w:themeColor="text1"/>
          <w:shd w:val="clear" w:color="auto" w:fill="FFFFFF"/>
        </w:rPr>
        <w:t>StatsSA</w:t>
      </w:r>
      <w:proofErr w:type="spellEnd"/>
      <w:r>
        <w:rPr>
          <w:color w:val="000000" w:themeColor="text1"/>
          <w:shd w:val="clear" w:color="auto" w:fill="FFFFFF"/>
        </w:rPr>
        <w:t xml:space="preserve"> BSU grid and convert all pixels (centroids) to a point layer</w:t>
      </w:r>
      <w:r w:rsidR="00162790">
        <w:rPr>
          <w:color w:val="000000" w:themeColor="text1"/>
          <w:shd w:val="clear" w:color="auto" w:fill="FFFFFF"/>
        </w:rPr>
        <w:t xml:space="preserve"> in a similar manner to the creation of destination points in steps 2 and 3 above and reproject these to the same projection as the cost surface layer.</w:t>
      </w:r>
    </w:p>
    <w:p w14:paraId="71978565" w14:textId="77777777" w:rsidR="00C8565E" w:rsidRDefault="00C8565E" w:rsidP="00E24FC7">
      <w:pPr>
        <w:jc w:val="center"/>
        <w:rPr>
          <w:color w:val="000000" w:themeColor="text1"/>
          <w:shd w:val="clear" w:color="auto" w:fill="FFFFFF"/>
        </w:rPr>
      </w:pPr>
    </w:p>
    <w:p w14:paraId="633C52A6" w14:textId="54B3A7DB" w:rsidR="00E24FC7" w:rsidRDefault="00162790" w:rsidP="00673A9B">
      <w:pPr>
        <w:jc w:val="center"/>
        <w:rPr>
          <w:color w:val="000000" w:themeColor="text1"/>
          <w:shd w:val="clear" w:color="auto" w:fill="FFFFFF"/>
        </w:rPr>
      </w:pPr>
      <w:r>
        <w:rPr>
          <w:noProof/>
          <w:color w:val="000000" w:themeColor="text1"/>
          <w:shd w:val="clear" w:color="auto" w:fill="FFFFFF"/>
        </w:rPr>
        <w:drawing>
          <wp:inline distT="0" distB="0" distL="0" distR="0" wp14:anchorId="0B3B53B4" wp14:editId="35F6DAB2">
            <wp:extent cx="5727700" cy="2945130"/>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2945130"/>
                    </a:xfrm>
                    <a:prstGeom prst="rect">
                      <a:avLst/>
                    </a:prstGeom>
                  </pic:spPr>
                </pic:pic>
              </a:graphicData>
            </a:graphic>
          </wp:inline>
        </w:drawing>
      </w:r>
    </w:p>
    <w:p w14:paraId="5B24CE34" w14:textId="6E73F7D9" w:rsidR="000D0E71" w:rsidRDefault="00E24FC7" w:rsidP="00E24FC7">
      <w:pPr>
        <w:rPr>
          <w:color w:val="000000" w:themeColor="text1"/>
          <w:shd w:val="clear" w:color="auto" w:fill="FFFFFF"/>
        </w:rPr>
      </w:pPr>
      <w:r w:rsidRPr="003E1657">
        <w:rPr>
          <w:b/>
          <w:bCs/>
          <w:color w:val="000000" w:themeColor="text1"/>
          <w:shd w:val="clear" w:color="auto" w:fill="FFFFFF"/>
        </w:rPr>
        <w:t xml:space="preserve">Figure </w:t>
      </w:r>
      <w:r>
        <w:rPr>
          <w:b/>
          <w:bCs/>
          <w:color w:val="000000" w:themeColor="text1"/>
          <w:shd w:val="clear" w:color="auto" w:fill="FFFFFF"/>
        </w:rPr>
        <w:t>4</w:t>
      </w:r>
      <w:r w:rsidRPr="003E1657">
        <w:rPr>
          <w:b/>
          <w:bCs/>
          <w:color w:val="000000" w:themeColor="text1"/>
          <w:shd w:val="clear" w:color="auto" w:fill="FFFFFF"/>
        </w:rPr>
        <w:t>.</w:t>
      </w:r>
      <w:r>
        <w:rPr>
          <w:b/>
          <w:bCs/>
          <w:color w:val="000000" w:themeColor="text1"/>
          <w:shd w:val="clear" w:color="auto" w:fill="FFFFFF"/>
        </w:rPr>
        <w:t xml:space="preserve"> </w:t>
      </w:r>
      <w:r>
        <w:rPr>
          <w:color w:val="000000" w:themeColor="text1"/>
          <w:shd w:val="clear" w:color="auto" w:fill="FFFFFF"/>
        </w:rPr>
        <w:t xml:space="preserve">Worked example creation of the </w:t>
      </w:r>
      <w:r w:rsidR="00C8565E">
        <w:rPr>
          <w:color w:val="000000" w:themeColor="text1"/>
          <w:shd w:val="clear" w:color="auto" w:fill="FFFFFF"/>
        </w:rPr>
        <w:t>source and destination points</w:t>
      </w:r>
      <w:r>
        <w:rPr>
          <w:color w:val="000000" w:themeColor="text1"/>
          <w:shd w:val="clear" w:color="auto" w:fill="FFFFFF"/>
        </w:rPr>
        <w:t xml:space="preserve">. </w:t>
      </w:r>
      <w:r w:rsidR="00C8565E">
        <w:rPr>
          <w:color w:val="000000" w:themeColor="text1"/>
          <w:shd w:val="clear" w:color="auto" w:fill="FFFFFF"/>
        </w:rPr>
        <w:t xml:space="preserve">A is a cropped BSU </w:t>
      </w:r>
      <w:r w:rsidR="000D0E71">
        <w:rPr>
          <w:color w:val="000000" w:themeColor="text1"/>
          <w:shd w:val="clear" w:color="auto" w:fill="FFFFFF"/>
        </w:rPr>
        <w:t xml:space="preserve">50m aggregate </w:t>
      </w:r>
      <w:r w:rsidR="00C8565E">
        <w:rPr>
          <w:color w:val="000000" w:themeColor="text1"/>
          <w:shd w:val="clear" w:color="auto" w:fill="FFFFFF"/>
        </w:rPr>
        <w:t>grid (with binary values [0,1] to render the grid cells) over the ROI (</w:t>
      </w:r>
      <w:r w:rsidR="000D0E71">
        <w:rPr>
          <w:color w:val="000000" w:themeColor="text1"/>
          <w:shd w:val="clear" w:color="auto" w:fill="FFFFFF"/>
        </w:rPr>
        <w:t>note</w:t>
      </w:r>
      <w:r w:rsidR="00C8565E">
        <w:rPr>
          <w:color w:val="000000" w:themeColor="text1"/>
          <w:shd w:val="clear" w:color="auto" w:fill="FFFFFF"/>
        </w:rPr>
        <w:t xml:space="preserve"> the difference in projection). </w:t>
      </w:r>
      <w:r w:rsidR="000D0E71">
        <w:rPr>
          <w:color w:val="000000" w:themeColor="text1"/>
          <w:shd w:val="clear" w:color="auto" w:fill="FFFFFF"/>
        </w:rPr>
        <w:t xml:space="preserve">B is the cost surface overlaid with an 1km aggregate of the BSU grid (with binary values [0,1] to render the grid cells). The centroids values of the 1km BSU grid have been converted to origin points (green), and the destination points (red dots) are derived by rasterising the road layer to the 50m grid shown in A and extracted to points in B. </w:t>
      </w:r>
    </w:p>
    <w:p w14:paraId="7177C8E2" w14:textId="1B628A6D" w:rsidR="009577D6" w:rsidRDefault="009577D6" w:rsidP="006B25E0">
      <w:pPr>
        <w:rPr>
          <w:color w:val="000000" w:themeColor="text1"/>
          <w:shd w:val="clear" w:color="auto" w:fill="FFFFFF"/>
        </w:rPr>
      </w:pPr>
    </w:p>
    <w:p w14:paraId="20800C71" w14:textId="5AFDC4C8" w:rsidR="00673A9B" w:rsidRDefault="00673A9B" w:rsidP="00673A9B">
      <w:pPr>
        <w:rPr>
          <w:b/>
          <w:bCs/>
          <w:color w:val="000000" w:themeColor="text1"/>
          <w:shd w:val="clear" w:color="auto" w:fill="FFFFFF"/>
        </w:rPr>
      </w:pPr>
      <w:r>
        <w:rPr>
          <w:b/>
          <w:bCs/>
          <w:color w:val="000000" w:themeColor="text1"/>
          <w:shd w:val="clear" w:color="auto" w:fill="FFFFFF"/>
        </w:rPr>
        <w:t xml:space="preserve">2.3 Virtual roads variable window and minimum cost path algorithm </w:t>
      </w:r>
    </w:p>
    <w:p w14:paraId="54731D6C" w14:textId="5F3CA03C" w:rsidR="00BB7B84" w:rsidRDefault="00BB7B84" w:rsidP="00673A9B">
      <w:pPr>
        <w:rPr>
          <w:b/>
          <w:bCs/>
          <w:color w:val="000000" w:themeColor="text1"/>
          <w:shd w:val="clear" w:color="auto" w:fill="FFFFFF"/>
        </w:rPr>
      </w:pPr>
    </w:p>
    <w:p w14:paraId="1E297C89" w14:textId="246B5302" w:rsidR="00046261" w:rsidRDefault="00BB7B84" w:rsidP="00981041">
      <w:pPr>
        <w:rPr>
          <w:color w:val="000000" w:themeColor="text1"/>
          <w:shd w:val="clear" w:color="auto" w:fill="FFFFFF"/>
        </w:rPr>
      </w:pPr>
      <w:r w:rsidRPr="00BB7B84">
        <w:rPr>
          <w:color w:val="000000" w:themeColor="text1"/>
          <w:shd w:val="clear" w:color="auto" w:fill="FFFFFF"/>
        </w:rPr>
        <w:t xml:space="preserve">A variable </w:t>
      </w:r>
      <w:r>
        <w:rPr>
          <w:color w:val="000000" w:themeColor="text1"/>
          <w:shd w:val="clear" w:color="auto" w:fill="FFFFFF"/>
        </w:rPr>
        <w:t xml:space="preserve">window approach is used to allow reasonable computational chunks, but also to minimise edge effects, that would otherwise exist when using standard SRTM tiles as an input. The window size is determined by a selection of origin points and associated ‘closest’ destination points, determined using a simple nested Euclidean distance function. The extent from the subset of origin and </w:t>
      </w:r>
      <w:r w:rsidR="00122A76">
        <w:rPr>
          <w:color w:val="000000" w:themeColor="text1"/>
          <w:shd w:val="clear" w:color="auto" w:fill="FFFFFF"/>
        </w:rPr>
        <w:t>potential destination points is used to determine the window size</w:t>
      </w:r>
      <w:r w:rsidR="00B25DAC">
        <w:rPr>
          <w:color w:val="000000" w:themeColor="text1"/>
          <w:shd w:val="clear" w:color="auto" w:fill="FFFFFF"/>
        </w:rPr>
        <w:t xml:space="preserve"> (along </w:t>
      </w:r>
      <w:r w:rsidR="00122A76">
        <w:rPr>
          <w:color w:val="000000" w:themeColor="text1"/>
          <w:shd w:val="clear" w:color="auto" w:fill="FFFFFF"/>
        </w:rPr>
        <w:t>with a small buffer</w:t>
      </w:r>
      <w:r w:rsidR="00B25DAC">
        <w:rPr>
          <w:color w:val="000000" w:themeColor="text1"/>
          <w:shd w:val="clear" w:color="auto" w:fill="FFFFFF"/>
        </w:rPr>
        <w:t>)</w:t>
      </w:r>
      <w:r w:rsidR="00122A76">
        <w:rPr>
          <w:color w:val="000000" w:themeColor="text1"/>
          <w:shd w:val="clear" w:color="auto" w:fill="FFFFFF"/>
        </w:rPr>
        <w:t>. The number of origin points, associated destination point</w:t>
      </w:r>
      <w:r w:rsidR="00B25DAC">
        <w:rPr>
          <w:color w:val="000000" w:themeColor="text1"/>
          <w:shd w:val="clear" w:color="auto" w:fill="FFFFFF"/>
        </w:rPr>
        <w:t>s,</w:t>
      </w:r>
      <w:r w:rsidR="00122A76">
        <w:rPr>
          <w:color w:val="000000" w:themeColor="text1"/>
          <w:shd w:val="clear" w:color="auto" w:fill="FFFFFF"/>
        </w:rPr>
        <w:t xml:space="preserve"> </w:t>
      </w:r>
      <w:r w:rsidR="00122A76">
        <w:rPr>
          <w:color w:val="000000" w:themeColor="text1"/>
          <w:shd w:val="clear" w:color="auto" w:fill="FFFFFF"/>
        </w:rPr>
        <w:lastRenderedPageBreak/>
        <w:t>relative to each origin point</w:t>
      </w:r>
      <w:r w:rsidR="00B25DAC">
        <w:rPr>
          <w:color w:val="000000" w:themeColor="text1"/>
          <w:shd w:val="clear" w:color="auto" w:fill="FFFFFF"/>
        </w:rPr>
        <w:t>,</w:t>
      </w:r>
      <w:r w:rsidR="00122A76">
        <w:rPr>
          <w:color w:val="000000" w:themeColor="text1"/>
          <w:shd w:val="clear" w:color="auto" w:fill="FFFFFF"/>
        </w:rPr>
        <w:t xml:space="preserve"> and buffer size </w:t>
      </w:r>
      <w:r w:rsidR="00B25DAC">
        <w:rPr>
          <w:color w:val="000000" w:themeColor="text1"/>
          <w:shd w:val="clear" w:color="auto" w:fill="FFFFFF"/>
        </w:rPr>
        <w:t>increase</w:t>
      </w:r>
      <w:r w:rsidR="00122A76">
        <w:rPr>
          <w:color w:val="000000" w:themeColor="text1"/>
          <w:shd w:val="clear" w:color="auto" w:fill="FFFFFF"/>
        </w:rPr>
        <w:t xml:space="preserve"> the probability of avoiding edge effects, </w:t>
      </w:r>
      <w:r w:rsidR="00046261">
        <w:rPr>
          <w:color w:val="000000" w:themeColor="text1"/>
          <w:shd w:val="clear" w:color="auto" w:fill="FFFFFF"/>
        </w:rPr>
        <w:t xml:space="preserve">but at the same tome increase the </w:t>
      </w:r>
      <w:r w:rsidR="00122A76">
        <w:rPr>
          <w:color w:val="000000" w:themeColor="text1"/>
          <w:shd w:val="clear" w:color="auto" w:fill="FFFFFF"/>
        </w:rPr>
        <w:t xml:space="preserve">computation time. In other words, the large the number of origin points and associated destination points in the subset, as well as, a larger buffer, </w:t>
      </w:r>
      <w:r w:rsidR="00046261">
        <w:rPr>
          <w:color w:val="000000" w:themeColor="text1"/>
          <w:shd w:val="clear" w:color="auto" w:fill="FFFFFF"/>
        </w:rPr>
        <w:t xml:space="preserve">will result in a </w:t>
      </w:r>
      <w:r w:rsidR="00122A76">
        <w:rPr>
          <w:color w:val="000000" w:themeColor="text1"/>
          <w:shd w:val="clear" w:color="auto" w:fill="FFFFFF"/>
        </w:rPr>
        <w:t>reduce</w:t>
      </w:r>
      <w:r w:rsidR="00046261">
        <w:rPr>
          <w:color w:val="000000" w:themeColor="text1"/>
          <w:shd w:val="clear" w:color="auto" w:fill="FFFFFF"/>
        </w:rPr>
        <w:t>d</w:t>
      </w:r>
      <w:r w:rsidR="00122A76">
        <w:rPr>
          <w:color w:val="000000" w:themeColor="text1"/>
          <w:shd w:val="clear" w:color="auto" w:fill="FFFFFF"/>
        </w:rPr>
        <w:t xml:space="preserve"> </w:t>
      </w:r>
      <w:r w:rsidR="00046261">
        <w:rPr>
          <w:color w:val="000000" w:themeColor="text1"/>
          <w:shd w:val="clear" w:color="auto" w:fill="FFFFFF"/>
        </w:rPr>
        <w:t>chance</w:t>
      </w:r>
      <w:r w:rsidR="00122A76">
        <w:rPr>
          <w:color w:val="000000" w:themeColor="text1"/>
          <w:shd w:val="clear" w:color="auto" w:fill="FFFFFF"/>
        </w:rPr>
        <w:t xml:space="preserve"> of </w:t>
      </w:r>
      <w:r w:rsidR="00046261">
        <w:rPr>
          <w:color w:val="000000" w:themeColor="text1"/>
          <w:shd w:val="clear" w:color="auto" w:fill="FFFFFF"/>
        </w:rPr>
        <w:t xml:space="preserve">paths with </w:t>
      </w:r>
      <w:r w:rsidR="00122A76">
        <w:rPr>
          <w:color w:val="000000" w:themeColor="text1"/>
          <w:shd w:val="clear" w:color="auto" w:fill="FFFFFF"/>
        </w:rPr>
        <w:t xml:space="preserve">edge effects during the routing operation. </w:t>
      </w:r>
      <w:r w:rsidR="001F6F64">
        <w:rPr>
          <w:color w:val="000000" w:themeColor="text1"/>
          <w:shd w:val="clear" w:color="auto" w:fill="FFFFFF"/>
        </w:rPr>
        <w:t>Figure 5 illustrates the variable window and minimum cost path algorithm</w:t>
      </w:r>
      <w:r w:rsidR="00122A76">
        <w:rPr>
          <w:color w:val="000000" w:themeColor="text1"/>
          <w:shd w:val="clear" w:color="auto" w:fill="FFFFFF"/>
        </w:rPr>
        <w:t xml:space="preserve"> approach</w:t>
      </w:r>
      <w:r w:rsidR="00046261">
        <w:rPr>
          <w:color w:val="000000" w:themeColor="text1"/>
          <w:shd w:val="clear" w:color="auto" w:fill="FFFFFF"/>
        </w:rPr>
        <w:t xml:space="preserve"> for this example, summarised according to the following steps</w:t>
      </w:r>
      <w:r w:rsidR="008231CB">
        <w:rPr>
          <w:color w:val="000000" w:themeColor="text1"/>
          <w:shd w:val="clear" w:color="auto" w:fill="FFFFFF"/>
        </w:rPr>
        <w:t>:</w:t>
      </w:r>
    </w:p>
    <w:p w14:paraId="75E6F659" w14:textId="016BD481" w:rsidR="00046261" w:rsidRDefault="00046261" w:rsidP="00981041">
      <w:pPr>
        <w:rPr>
          <w:color w:val="000000" w:themeColor="text1"/>
          <w:shd w:val="clear" w:color="auto" w:fill="FFFFFF"/>
        </w:rPr>
      </w:pPr>
      <w:r>
        <w:rPr>
          <w:color w:val="000000" w:themeColor="text1"/>
          <w:shd w:val="clear" w:color="auto" w:fill="FFFFFF"/>
        </w:rPr>
        <w:t xml:space="preserve"> </w:t>
      </w:r>
    </w:p>
    <w:p w14:paraId="20C3F7E3" w14:textId="77777777" w:rsidR="00046261" w:rsidRDefault="00046261" w:rsidP="00981041">
      <w:pPr>
        <w:rPr>
          <w:color w:val="000000" w:themeColor="text1"/>
          <w:shd w:val="clear" w:color="auto" w:fill="FFFFFF"/>
        </w:rPr>
      </w:pPr>
    </w:p>
    <w:p w14:paraId="1E80B5C8" w14:textId="65A2168E" w:rsidR="00046261" w:rsidRDefault="00046261" w:rsidP="00046261">
      <w:pPr>
        <w:pStyle w:val="ListParagraph"/>
        <w:numPr>
          <w:ilvl w:val="0"/>
          <w:numId w:val="21"/>
        </w:numPr>
        <w:rPr>
          <w:color w:val="000000" w:themeColor="text1"/>
          <w:shd w:val="clear" w:color="auto" w:fill="FFFFFF"/>
        </w:rPr>
      </w:pPr>
      <w:r>
        <w:rPr>
          <w:color w:val="000000" w:themeColor="text1"/>
          <w:shd w:val="clear" w:color="auto" w:fill="FFFFFF"/>
        </w:rPr>
        <w:t xml:space="preserve">Divide the total number of origin points into reasonable </w:t>
      </w:r>
      <w:r w:rsidR="00132263">
        <w:rPr>
          <w:color w:val="000000" w:themeColor="text1"/>
          <w:shd w:val="clear" w:color="auto" w:fill="FFFFFF"/>
        </w:rPr>
        <w:t>sub-sets</w:t>
      </w:r>
      <w:r>
        <w:rPr>
          <w:color w:val="000000" w:themeColor="text1"/>
          <w:shd w:val="clear" w:color="auto" w:fill="FFFFFF"/>
        </w:rPr>
        <w:t xml:space="preserve">. Here there are a total of 220 </w:t>
      </w:r>
      <w:r w:rsidR="00132263">
        <w:rPr>
          <w:color w:val="000000" w:themeColor="text1"/>
          <w:shd w:val="clear" w:color="auto" w:fill="FFFFFF"/>
        </w:rPr>
        <w:t>divided into 20 equal steps (11 origin points at a time)</w:t>
      </w:r>
      <w:r>
        <w:rPr>
          <w:color w:val="000000" w:themeColor="text1"/>
          <w:shd w:val="clear" w:color="auto" w:fill="FFFFFF"/>
        </w:rPr>
        <w:t xml:space="preserve">. </w:t>
      </w:r>
    </w:p>
    <w:p w14:paraId="16482F16" w14:textId="18BFD23B" w:rsidR="00132263" w:rsidRDefault="00132263" w:rsidP="00046261">
      <w:pPr>
        <w:pStyle w:val="ListParagraph"/>
        <w:numPr>
          <w:ilvl w:val="0"/>
          <w:numId w:val="21"/>
        </w:numPr>
        <w:rPr>
          <w:color w:val="000000" w:themeColor="text1"/>
          <w:shd w:val="clear" w:color="auto" w:fill="FFFFFF"/>
        </w:rPr>
      </w:pPr>
      <w:r>
        <w:rPr>
          <w:color w:val="000000" w:themeColor="text1"/>
          <w:shd w:val="clear" w:color="auto" w:fill="FFFFFF"/>
        </w:rPr>
        <w:t xml:space="preserve">The algorithm iterates through each chunk  (i.e. 20 iterations) by selecting an origin point, then finds its closets neighbours (11 in this case – see Figure 5B). For each of these origin points, it finds the closets </w:t>
      </w:r>
      <w:r w:rsidRPr="00132263">
        <w:rPr>
          <w:i/>
          <w:iCs/>
          <w:color w:val="000000" w:themeColor="text1"/>
          <w:shd w:val="clear" w:color="auto" w:fill="FFFFFF"/>
        </w:rPr>
        <w:t>n</w:t>
      </w:r>
      <w:r>
        <w:rPr>
          <w:color w:val="000000" w:themeColor="text1"/>
          <w:shd w:val="clear" w:color="auto" w:fill="FFFFFF"/>
        </w:rPr>
        <w:t xml:space="preserve"> number of destination points (250 was arbitrarily </w:t>
      </w:r>
      <w:r w:rsidR="008231CB">
        <w:rPr>
          <w:color w:val="000000" w:themeColor="text1"/>
          <w:shd w:val="clear" w:color="auto" w:fill="FFFFFF"/>
        </w:rPr>
        <w:t>chosen).</w:t>
      </w:r>
      <w:r>
        <w:rPr>
          <w:color w:val="000000" w:themeColor="text1"/>
          <w:shd w:val="clear" w:color="auto" w:fill="FFFFFF"/>
        </w:rPr>
        <w:t xml:space="preserve"> The combined origin and destination points (see Figure 5B) are used to create an extent and crop the cost surface (with a small buffer – 1km in this example). The extent is then cropped to the ROI, and used to crop the cost surface into a workable window size. </w:t>
      </w:r>
    </w:p>
    <w:p w14:paraId="4D924354" w14:textId="77777777" w:rsidR="00132263" w:rsidRDefault="00132263" w:rsidP="00046261">
      <w:pPr>
        <w:pStyle w:val="ListParagraph"/>
        <w:numPr>
          <w:ilvl w:val="0"/>
          <w:numId w:val="21"/>
        </w:numPr>
        <w:rPr>
          <w:color w:val="000000" w:themeColor="text1"/>
          <w:shd w:val="clear" w:color="auto" w:fill="FFFFFF"/>
        </w:rPr>
      </w:pPr>
      <w:r>
        <w:rPr>
          <w:color w:val="000000" w:themeColor="text1"/>
          <w:shd w:val="clear" w:color="auto" w:fill="FFFFFF"/>
        </w:rPr>
        <w:t>The minimum cost path is calculated in a loop for each of these origin subset points (Figure 5C), saved as a shapefile, then the origin points in the sub-set are converted to polygons (</w:t>
      </w:r>
      <w:proofErr w:type="spellStart"/>
      <w:r>
        <w:rPr>
          <w:color w:val="000000" w:themeColor="text1"/>
          <w:shd w:val="clear" w:color="auto" w:fill="FFFFFF"/>
        </w:rPr>
        <w:t>i.e</w:t>
      </w:r>
      <w:proofErr w:type="spellEnd"/>
      <w:r>
        <w:rPr>
          <w:color w:val="000000" w:themeColor="text1"/>
          <w:shd w:val="clear" w:color="auto" w:fill="FFFFFF"/>
        </w:rPr>
        <w:t xml:space="preserve"> given a small buffer), and a difference operation is performed to remove these values from the original origin points layer. </w:t>
      </w:r>
    </w:p>
    <w:p w14:paraId="30B62BC0" w14:textId="4F9F0E56" w:rsidR="00132263" w:rsidRDefault="00132263" w:rsidP="00046261">
      <w:pPr>
        <w:pStyle w:val="ListParagraph"/>
        <w:numPr>
          <w:ilvl w:val="0"/>
          <w:numId w:val="21"/>
        </w:numPr>
        <w:rPr>
          <w:color w:val="000000" w:themeColor="text1"/>
          <w:shd w:val="clear" w:color="auto" w:fill="FFFFFF"/>
        </w:rPr>
      </w:pPr>
      <w:r>
        <w:rPr>
          <w:color w:val="000000" w:themeColor="text1"/>
          <w:shd w:val="clear" w:color="auto" w:fill="FFFFFF"/>
        </w:rPr>
        <w:t xml:space="preserve">The next iteration is performed (as in step 3 above) on a new subset </w:t>
      </w:r>
      <w:r w:rsidR="00B61684">
        <w:rPr>
          <w:color w:val="000000" w:themeColor="text1"/>
          <w:shd w:val="clear" w:color="auto" w:fill="FFFFFF"/>
        </w:rPr>
        <w:t xml:space="preserve">until all origin points have been depleted (Figure 5D) </w:t>
      </w:r>
      <w:r>
        <w:rPr>
          <w:color w:val="000000" w:themeColor="text1"/>
          <w:shd w:val="clear" w:color="auto" w:fill="FFFFFF"/>
        </w:rPr>
        <w:t xml:space="preserve">   </w:t>
      </w:r>
    </w:p>
    <w:p w14:paraId="4246C65A" w14:textId="1329AD5C" w:rsidR="00292E43" w:rsidRDefault="00292E43" w:rsidP="00981041">
      <w:pPr>
        <w:rPr>
          <w:rFonts w:ascii="Menlo" w:hAnsi="Menlo" w:cs="Menlo"/>
          <w:color w:val="37474F"/>
          <w:lang w:val="en-GB"/>
        </w:rPr>
      </w:pPr>
    </w:p>
    <w:p w14:paraId="61F67944" w14:textId="77777777" w:rsidR="00292E43" w:rsidRDefault="00292E43" w:rsidP="00981041">
      <w:pPr>
        <w:rPr>
          <w:rFonts w:ascii="Menlo" w:hAnsi="Menlo" w:cs="Menlo"/>
          <w:color w:val="37474F"/>
          <w:lang w:val="en-GB"/>
        </w:rPr>
      </w:pPr>
    </w:p>
    <w:p w14:paraId="082979E9" w14:textId="262771BD" w:rsidR="00292E43" w:rsidRDefault="008A43CD" w:rsidP="001F6F64">
      <w:pPr>
        <w:jc w:val="center"/>
        <w:rPr>
          <w:rFonts w:ascii="Menlo" w:hAnsi="Menlo" w:cs="Menlo"/>
          <w:color w:val="37474F"/>
          <w:lang w:val="en-GB"/>
        </w:rPr>
      </w:pPr>
      <w:r>
        <w:rPr>
          <w:rFonts w:ascii="Menlo" w:hAnsi="Menlo" w:cs="Menlo"/>
          <w:noProof/>
          <w:color w:val="37474F"/>
          <w:lang w:val="en-GB"/>
        </w:rPr>
        <w:lastRenderedPageBreak/>
        <w:drawing>
          <wp:inline distT="0" distB="0" distL="0" distR="0" wp14:anchorId="524315D5" wp14:editId="39043AA9">
            <wp:extent cx="5727700" cy="5977255"/>
            <wp:effectExtent l="0" t="0" r="0" b="0"/>
            <wp:docPr id="5" name="Picture 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5977255"/>
                    </a:xfrm>
                    <a:prstGeom prst="rect">
                      <a:avLst/>
                    </a:prstGeom>
                  </pic:spPr>
                </pic:pic>
              </a:graphicData>
            </a:graphic>
          </wp:inline>
        </w:drawing>
      </w:r>
    </w:p>
    <w:p w14:paraId="626D73A5" w14:textId="6ED54A2F" w:rsidR="00292E43" w:rsidRDefault="001F6F64" w:rsidP="00981041">
      <w:pPr>
        <w:rPr>
          <w:color w:val="37474F"/>
          <w:lang w:val="en-GB"/>
        </w:rPr>
      </w:pPr>
      <w:r w:rsidRPr="001F6F64">
        <w:rPr>
          <w:b/>
          <w:bCs/>
          <w:color w:val="37474F"/>
          <w:lang w:val="en-GB"/>
        </w:rPr>
        <w:t>Figure 5</w:t>
      </w:r>
      <w:r>
        <w:rPr>
          <w:b/>
          <w:bCs/>
          <w:color w:val="37474F"/>
          <w:lang w:val="en-GB"/>
        </w:rPr>
        <w:t xml:space="preserve">. </w:t>
      </w:r>
      <w:r w:rsidR="00046261">
        <w:rPr>
          <w:color w:val="37474F"/>
          <w:lang w:val="en-GB"/>
        </w:rPr>
        <w:t>Variable</w:t>
      </w:r>
      <w:r w:rsidR="00046261" w:rsidRPr="00046261">
        <w:rPr>
          <w:color w:val="37474F"/>
          <w:lang w:val="en-GB"/>
        </w:rPr>
        <w:t xml:space="preserve"> window and minimum cost path algorithm.</w:t>
      </w:r>
      <w:r w:rsidR="00046261">
        <w:rPr>
          <w:color w:val="37474F"/>
          <w:lang w:val="en-GB"/>
        </w:rPr>
        <w:t xml:space="preserve"> A is a copy of Figure 4B and shows the origin points (green dots), destination points (red </w:t>
      </w:r>
      <w:r w:rsidR="004557AA">
        <w:rPr>
          <w:color w:val="37474F"/>
          <w:lang w:val="en-GB"/>
        </w:rPr>
        <w:t>dots) and</w:t>
      </w:r>
      <w:r w:rsidR="00046261">
        <w:rPr>
          <w:color w:val="37474F"/>
          <w:lang w:val="en-GB"/>
        </w:rPr>
        <w:t xml:space="preserve"> a </w:t>
      </w:r>
      <w:proofErr w:type="spellStart"/>
      <w:r w:rsidR="00046261">
        <w:rPr>
          <w:color w:val="37474F"/>
          <w:lang w:val="en-GB"/>
        </w:rPr>
        <w:t>a</w:t>
      </w:r>
      <w:proofErr w:type="spellEnd"/>
      <w:r w:rsidR="00046261">
        <w:rPr>
          <w:color w:val="37474F"/>
          <w:lang w:val="en-GB"/>
        </w:rPr>
        <w:t xml:space="preserve"> 1km BSU grid and cost surface underlain. B is the first subset of points (both origin and associated destination [brown dots]), </w:t>
      </w:r>
      <w:r w:rsidR="004557AA">
        <w:rPr>
          <w:color w:val="37474F"/>
          <w:lang w:val="en-GB"/>
        </w:rPr>
        <w:t>as well as</w:t>
      </w:r>
      <w:r w:rsidR="00046261">
        <w:rPr>
          <w:color w:val="37474F"/>
          <w:lang w:val="en-GB"/>
        </w:rPr>
        <w:t xml:space="preserve"> the extend (with a 1km buffer) cropped to fit the ROI (green square). C is a close up of the first set of points show in B, with paths (green dashed lines) and buffered values (used to remove these points in the next iteration for the origin points). D show all the paths (green dashed lines) and the first 5 windows used (shaded blocks) to perform the minimum cost path routing.  </w:t>
      </w:r>
    </w:p>
    <w:p w14:paraId="0B4DAB46" w14:textId="77777777" w:rsidR="001953DC" w:rsidRDefault="001953DC" w:rsidP="00981041">
      <w:pPr>
        <w:rPr>
          <w:rFonts w:ascii="Menlo" w:hAnsi="Menlo" w:cs="Menlo"/>
          <w:color w:val="37474F"/>
          <w:lang w:val="en-GB"/>
        </w:rPr>
      </w:pPr>
    </w:p>
    <w:p w14:paraId="72818417" w14:textId="521A0F0E" w:rsidR="00B25DAC" w:rsidRDefault="00B25DAC" w:rsidP="00122A76">
      <w:pPr>
        <w:rPr>
          <w:b/>
          <w:bCs/>
          <w:color w:val="000000" w:themeColor="text1"/>
          <w:shd w:val="clear" w:color="auto" w:fill="FFFFFF"/>
        </w:rPr>
      </w:pPr>
    </w:p>
    <w:p w14:paraId="4CC07DC0" w14:textId="77777777" w:rsidR="004557AA" w:rsidRDefault="004557AA" w:rsidP="00122A76">
      <w:pPr>
        <w:rPr>
          <w:color w:val="000000" w:themeColor="text1"/>
          <w:shd w:val="clear" w:color="auto" w:fill="FFFFFF"/>
        </w:rPr>
      </w:pPr>
    </w:p>
    <w:p w14:paraId="638569C3" w14:textId="67910966" w:rsidR="00B25DAC" w:rsidRDefault="00B25DAC" w:rsidP="00122A76">
      <w:pPr>
        <w:rPr>
          <w:color w:val="000000" w:themeColor="text1"/>
          <w:shd w:val="clear" w:color="auto" w:fill="FFFFFF"/>
        </w:rPr>
      </w:pPr>
    </w:p>
    <w:p w14:paraId="42227B73" w14:textId="3FE6CC1C" w:rsidR="001953DC" w:rsidRDefault="001953DC" w:rsidP="00122A76">
      <w:pPr>
        <w:rPr>
          <w:color w:val="000000" w:themeColor="text1"/>
          <w:shd w:val="clear" w:color="auto" w:fill="FFFFFF"/>
        </w:rPr>
      </w:pPr>
    </w:p>
    <w:p w14:paraId="14312624" w14:textId="3C90EFFF" w:rsidR="001953DC" w:rsidRDefault="001953DC" w:rsidP="00122A76">
      <w:pPr>
        <w:rPr>
          <w:color w:val="000000" w:themeColor="text1"/>
          <w:shd w:val="clear" w:color="auto" w:fill="FFFFFF"/>
        </w:rPr>
      </w:pPr>
    </w:p>
    <w:p w14:paraId="1F53D6F7" w14:textId="77777777" w:rsidR="001953DC" w:rsidRPr="00122A76" w:rsidRDefault="001953DC" w:rsidP="00122A76">
      <w:pPr>
        <w:rPr>
          <w:color w:val="000000" w:themeColor="text1"/>
          <w:shd w:val="clear" w:color="auto" w:fill="FFFFFF"/>
        </w:rPr>
      </w:pPr>
    </w:p>
    <w:p w14:paraId="36E0F590" w14:textId="304ADA24" w:rsidR="00B61928" w:rsidRDefault="00B61928">
      <w:pPr>
        <w:rPr>
          <w:noProof/>
        </w:rPr>
      </w:pPr>
    </w:p>
    <w:p w14:paraId="0997FAC6" w14:textId="2488F3A2" w:rsidR="00B61928" w:rsidRDefault="00981041" w:rsidP="00B25DAC">
      <w:pPr>
        <w:pStyle w:val="ListParagraph"/>
        <w:numPr>
          <w:ilvl w:val="0"/>
          <w:numId w:val="16"/>
        </w:numPr>
        <w:rPr>
          <w:noProof/>
        </w:rPr>
      </w:pPr>
      <w:r>
        <w:rPr>
          <w:noProof/>
        </w:rPr>
        <w:lastRenderedPageBreak/>
        <w:t>Refs</w:t>
      </w:r>
    </w:p>
    <w:p w14:paraId="61F8C1C2" w14:textId="1F2E2125" w:rsidR="00B65517" w:rsidRDefault="00B65517">
      <w:pPr>
        <w:rPr>
          <w:noProof/>
        </w:rPr>
      </w:pPr>
    </w:p>
    <w:p w14:paraId="47BA50F9" w14:textId="11F0D25E" w:rsidR="00B65517" w:rsidRDefault="00B65517" w:rsidP="008231CB">
      <w:pPr>
        <w:spacing w:before="180" w:after="180"/>
        <w:rPr>
          <w:noProof/>
        </w:rPr>
      </w:pPr>
      <w:r w:rsidRPr="00B65517">
        <w:rPr>
          <w:rFonts w:ascii="Arial" w:hAnsi="Arial" w:cs="Arial"/>
          <w:color w:val="202124"/>
          <w:sz w:val="21"/>
          <w:szCs w:val="21"/>
        </w:rPr>
        <w:t xml:space="preserve">Farr, T.G., Rosen, P.A., Caro, E., Crippen, R., Duren, R., Hensley, S., </w:t>
      </w:r>
      <w:proofErr w:type="spellStart"/>
      <w:r w:rsidRPr="00B65517">
        <w:rPr>
          <w:rFonts w:ascii="Arial" w:hAnsi="Arial" w:cs="Arial"/>
          <w:color w:val="202124"/>
          <w:sz w:val="21"/>
          <w:szCs w:val="21"/>
        </w:rPr>
        <w:t>Kobrick</w:t>
      </w:r>
      <w:proofErr w:type="spellEnd"/>
      <w:r w:rsidRPr="00B65517">
        <w:rPr>
          <w:rFonts w:ascii="Arial" w:hAnsi="Arial" w:cs="Arial"/>
          <w:color w:val="202124"/>
          <w:sz w:val="21"/>
          <w:szCs w:val="21"/>
        </w:rPr>
        <w:t xml:space="preserve">, M., </w:t>
      </w:r>
      <w:proofErr w:type="spellStart"/>
      <w:r w:rsidRPr="00B65517">
        <w:rPr>
          <w:rFonts w:ascii="Arial" w:hAnsi="Arial" w:cs="Arial"/>
          <w:color w:val="202124"/>
          <w:sz w:val="21"/>
          <w:szCs w:val="21"/>
        </w:rPr>
        <w:t>Paller</w:t>
      </w:r>
      <w:proofErr w:type="spellEnd"/>
      <w:r w:rsidRPr="00B65517">
        <w:rPr>
          <w:rFonts w:ascii="Arial" w:hAnsi="Arial" w:cs="Arial"/>
          <w:color w:val="202124"/>
          <w:sz w:val="21"/>
          <w:szCs w:val="21"/>
        </w:rPr>
        <w:t xml:space="preserve">, M., Rodriguez, E., Roth, L., Seal, D., Shaffer, S., Shimada, J., Umland, J., Werner, M., Oskin, M., Burbank, D., and </w:t>
      </w:r>
      <w:proofErr w:type="spellStart"/>
      <w:r w:rsidRPr="00B65517">
        <w:rPr>
          <w:rFonts w:ascii="Arial" w:hAnsi="Arial" w:cs="Arial"/>
          <w:color w:val="202124"/>
          <w:sz w:val="21"/>
          <w:szCs w:val="21"/>
        </w:rPr>
        <w:t>Alsdorf</w:t>
      </w:r>
      <w:proofErr w:type="spellEnd"/>
      <w:r w:rsidRPr="00B65517">
        <w:rPr>
          <w:rFonts w:ascii="Arial" w:hAnsi="Arial" w:cs="Arial"/>
          <w:color w:val="202124"/>
          <w:sz w:val="21"/>
          <w:szCs w:val="21"/>
        </w:rPr>
        <w:t>, D.E., 2007, The shuttle radar topography mission: Reviews of Geophysics, v. 45, no. 2, RG2004, at </w:t>
      </w:r>
      <w:hyperlink r:id="rId13" w:history="1">
        <w:r w:rsidRPr="00B65517">
          <w:rPr>
            <w:rFonts w:ascii="Arial" w:hAnsi="Arial" w:cs="Arial"/>
            <w:color w:val="0000FF"/>
            <w:sz w:val="21"/>
            <w:szCs w:val="21"/>
            <w:u w:val="single"/>
          </w:rPr>
          <w:t>https://doi.org/10.1029/2005RG000183</w:t>
        </w:r>
      </w:hyperlink>
      <w:r w:rsidRPr="00B65517">
        <w:rPr>
          <w:rFonts w:ascii="Arial" w:hAnsi="Arial" w:cs="Arial"/>
          <w:color w:val="202124"/>
          <w:sz w:val="21"/>
          <w:szCs w:val="21"/>
        </w:rPr>
        <w:t>.</w:t>
      </w:r>
    </w:p>
    <w:p w14:paraId="105F2FCC" w14:textId="2EB96DA4" w:rsidR="00981041" w:rsidRDefault="00981041">
      <w:pPr>
        <w:rPr>
          <w:noProof/>
        </w:rPr>
      </w:pPr>
    </w:p>
    <w:p w14:paraId="19FBDB4F" w14:textId="77777777" w:rsidR="00981041" w:rsidRPr="00981041" w:rsidRDefault="00981041" w:rsidP="00981041">
      <w:r w:rsidRPr="00981041">
        <w:rPr>
          <w:rFonts w:ascii="Arial" w:hAnsi="Arial" w:cs="Arial"/>
          <w:color w:val="32363A"/>
          <w:sz w:val="21"/>
          <w:szCs w:val="21"/>
          <w:shd w:val="clear" w:color="auto" w:fill="FFFFFF"/>
        </w:rPr>
        <w:t xml:space="preserve">Van der Walt, S., </w:t>
      </w:r>
      <w:proofErr w:type="spellStart"/>
      <w:r w:rsidRPr="00981041">
        <w:rPr>
          <w:rFonts w:ascii="Arial" w:hAnsi="Arial" w:cs="Arial"/>
          <w:color w:val="32363A"/>
          <w:sz w:val="21"/>
          <w:szCs w:val="21"/>
          <w:shd w:val="clear" w:color="auto" w:fill="FFFFFF"/>
        </w:rPr>
        <w:t>Sch"onberger</w:t>
      </w:r>
      <w:proofErr w:type="spellEnd"/>
      <w:r w:rsidRPr="00981041">
        <w:rPr>
          <w:rFonts w:ascii="Arial" w:hAnsi="Arial" w:cs="Arial"/>
          <w:color w:val="32363A"/>
          <w:sz w:val="21"/>
          <w:szCs w:val="21"/>
          <w:shd w:val="clear" w:color="auto" w:fill="FFFFFF"/>
        </w:rPr>
        <w:t xml:space="preserve">, Johannes L, Nunez-Iglesias, J., Boulogne, </w:t>
      </w:r>
      <w:proofErr w:type="spellStart"/>
      <w:r w:rsidRPr="00981041">
        <w:rPr>
          <w:rFonts w:ascii="Arial" w:hAnsi="Arial" w:cs="Arial"/>
          <w:color w:val="32363A"/>
          <w:sz w:val="21"/>
          <w:szCs w:val="21"/>
          <w:shd w:val="clear" w:color="auto" w:fill="FFFFFF"/>
        </w:rPr>
        <w:t>Franccois</w:t>
      </w:r>
      <w:proofErr w:type="spellEnd"/>
      <w:r w:rsidRPr="00981041">
        <w:rPr>
          <w:rFonts w:ascii="Arial" w:hAnsi="Arial" w:cs="Arial"/>
          <w:color w:val="32363A"/>
          <w:sz w:val="21"/>
          <w:szCs w:val="21"/>
          <w:shd w:val="clear" w:color="auto" w:fill="FFFFFF"/>
        </w:rPr>
        <w:t xml:space="preserve">, Warner, J. D., </w:t>
      </w:r>
      <w:proofErr w:type="spellStart"/>
      <w:r w:rsidRPr="00981041">
        <w:rPr>
          <w:rFonts w:ascii="Arial" w:hAnsi="Arial" w:cs="Arial"/>
          <w:color w:val="32363A"/>
          <w:sz w:val="21"/>
          <w:szCs w:val="21"/>
          <w:shd w:val="clear" w:color="auto" w:fill="FFFFFF"/>
        </w:rPr>
        <w:t>Yager</w:t>
      </w:r>
      <w:proofErr w:type="spellEnd"/>
      <w:r w:rsidRPr="00981041">
        <w:rPr>
          <w:rFonts w:ascii="Arial" w:hAnsi="Arial" w:cs="Arial"/>
          <w:color w:val="32363A"/>
          <w:sz w:val="21"/>
          <w:szCs w:val="21"/>
          <w:shd w:val="clear" w:color="auto" w:fill="FFFFFF"/>
        </w:rPr>
        <w:t>, N., … Yu, T. (2014). scikit-image: image processing in Python. </w:t>
      </w:r>
      <w:proofErr w:type="spellStart"/>
      <w:r w:rsidRPr="00981041">
        <w:rPr>
          <w:rFonts w:ascii="Arial" w:hAnsi="Arial" w:cs="Arial"/>
          <w:i/>
          <w:iCs/>
          <w:color w:val="32363A"/>
          <w:sz w:val="21"/>
          <w:szCs w:val="21"/>
        </w:rPr>
        <w:t>PeerJ</w:t>
      </w:r>
      <w:proofErr w:type="spellEnd"/>
      <w:r w:rsidRPr="00981041">
        <w:rPr>
          <w:rFonts w:ascii="Arial" w:hAnsi="Arial" w:cs="Arial"/>
          <w:color w:val="32363A"/>
          <w:sz w:val="21"/>
          <w:szCs w:val="21"/>
          <w:shd w:val="clear" w:color="auto" w:fill="FFFFFF"/>
        </w:rPr>
        <w:t>, </w:t>
      </w:r>
      <w:r w:rsidRPr="00981041">
        <w:rPr>
          <w:rFonts w:ascii="Arial" w:hAnsi="Arial" w:cs="Arial"/>
          <w:i/>
          <w:iCs/>
          <w:color w:val="32363A"/>
          <w:sz w:val="21"/>
          <w:szCs w:val="21"/>
        </w:rPr>
        <w:t>2</w:t>
      </w:r>
      <w:r w:rsidRPr="00981041">
        <w:rPr>
          <w:rFonts w:ascii="Arial" w:hAnsi="Arial" w:cs="Arial"/>
          <w:color w:val="32363A"/>
          <w:sz w:val="21"/>
          <w:szCs w:val="21"/>
          <w:shd w:val="clear" w:color="auto" w:fill="FFFFFF"/>
        </w:rPr>
        <w:t>, e453.</w:t>
      </w:r>
    </w:p>
    <w:p w14:paraId="1AAFFFD3" w14:textId="77777777" w:rsidR="00981041" w:rsidRDefault="00981041">
      <w:pPr>
        <w:rPr>
          <w:noProof/>
        </w:rPr>
      </w:pPr>
    </w:p>
    <w:p w14:paraId="0712A25A" w14:textId="70EB0838" w:rsidR="00B61928" w:rsidRDefault="00B61928">
      <w:pPr>
        <w:rPr>
          <w:noProof/>
        </w:rPr>
      </w:pPr>
    </w:p>
    <w:p w14:paraId="03A74F06" w14:textId="77777777" w:rsidR="00B61928" w:rsidRDefault="00B61928">
      <w:pPr>
        <w:rPr>
          <w:noProof/>
        </w:rPr>
      </w:pPr>
    </w:p>
    <w:p w14:paraId="054A9E55" w14:textId="57625C69" w:rsidR="00256029" w:rsidRDefault="00256029"/>
    <w:p w14:paraId="73801995" w14:textId="1AD7B544" w:rsidR="00A964D9" w:rsidRDefault="00A964D9"/>
    <w:p w14:paraId="6051BC8E" w14:textId="3ABB7F09" w:rsidR="00A964D9" w:rsidRDefault="00A964D9"/>
    <w:p w14:paraId="460541E1" w14:textId="52BD24C3" w:rsidR="00A964D9" w:rsidRDefault="00A964D9"/>
    <w:p w14:paraId="3D382661" w14:textId="77777777" w:rsidR="00A964D9" w:rsidRDefault="00A964D9"/>
    <w:sectPr w:rsidR="00A964D9" w:rsidSect="00015E8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91FE9"/>
    <w:multiLevelType w:val="hybridMultilevel"/>
    <w:tmpl w:val="BBFAE8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00782B"/>
    <w:multiLevelType w:val="multilevel"/>
    <w:tmpl w:val="BCA8F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67963"/>
    <w:multiLevelType w:val="multilevel"/>
    <w:tmpl w:val="2EBC6A4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9E6869"/>
    <w:multiLevelType w:val="hybridMultilevel"/>
    <w:tmpl w:val="925C371C"/>
    <w:lvl w:ilvl="0" w:tplc="8884C6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F7212E"/>
    <w:multiLevelType w:val="hybridMultilevel"/>
    <w:tmpl w:val="41B4E4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180C26"/>
    <w:multiLevelType w:val="multilevel"/>
    <w:tmpl w:val="6B9A827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5F0262F"/>
    <w:multiLevelType w:val="hybridMultilevel"/>
    <w:tmpl w:val="03669F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7E1AFA"/>
    <w:multiLevelType w:val="multilevel"/>
    <w:tmpl w:val="1F28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06B49"/>
    <w:multiLevelType w:val="hybridMultilevel"/>
    <w:tmpl w:val="1FA417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5C06DB"/>
    <w:multiLevelType w:val="hybridMultilevel"/>
    <w:tmpl w:val="6E9E3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EB47CC"/>
    <w:multiLevelType w:val="hybridMultilevel"/>
    <w:tmpl w:val="41B4E4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1145EE6"/>
    <w:multiLevelType w:val="multilevel"/>
    <w:tmpl w:val="CB82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9E793F"/>
    <w:multiLevelType w:val="hybridMultilevel"/>
    <w:tmpl w:val="1FA417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CF0F73"/>
    <w:multiLevelType w:val="multilevel"/>
    <w:tmpl w:val="E62A79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5821FEF"/>
    <w:multiLevelType w:val="hybridMultilevel"/>
    <w:tmpl w:val="B98807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4184695"/>
    <w:multiLevelType w:val="hybridMultilevel"/>
    <w:tmpl w:val="C5A6E2F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963045"/>
    <w:multiLevelType w:val="multilevel"/>
    <w:tmpl w:val="E62A79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1F39F3"/>
    <w:multiLevelType w:val="hybridMultilevel"/>
    <w:tmpl w:val="C5A6E2F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C141ED"/>
    <w:multiLevelType w:val="hybridMultilevel"/>
    <w:tmpl w:val="1FA417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EB72C2F"/>
    <w:multiLevelType w:val="multilevel"/>
    <w:tmpl w:val="6B9A827A"/>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6964C1"/>
    <w:multiLevelType w:val="hybridMultilevel"/>
    <w:tmpl w:val="2E2A5A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11"/>
  </w:num>
  <w:num w:numId="3">
    <w:abstractNumId w:val="7"/>
  </w:num>
  <w:num w:numId="4">
    <w:abstractNumId w:val="1"/>
  </w:num>
  <w:num w:numId="5">
    <w:abstractNumId w:val="0"/>
  </w:num>
  <w:num w:numId="6">
    <w:abstractNumId w:val="6"/>
  </w:num>
  <w:num w:numId="7">
    <w:abstractNumId w:val="9"/>
  </w:num>
  <w:num w:numId="8">
    <w:abstractNumId w:val="15"/>
  </w:num>
  <w:num w:numId="9">
    <w:abstractNumId w:val="8"/>
  </w:num>
  <w:num w:numId="10">
    <w:abstractNumId w:val="16"/>
  </w:num>
  <w:num w:numId="11">
    <w:abstractNumId w:val="3"/>
  </w:num>
  <w:num w:numId="12">
    <w:abstractNumId w:val="13"/>
  </w:num>
  <w:num w:numId="13">
    <w:abstractNumId w:val="19"/>
  </w:num>
  <w:num w:numId="14">
    <w:abstractNumId w:val="5"/>
  </w:num>
  <w:num w:numId="15">
    <w:abstractNumId w:val="14"/>
  </w:num>
  <w:num w:numId="16">
    <w:abstractNumId w:val="2"/>
  </w:num>
  <w:num w:numId="17">
    <w:abstractNumId w:val="17"/>
  </w:num>
  <w:num w:numId="18">
    <w:abstractNumId w:val="4"/>
  </w:num>
  <w:num w:numId="19">
    <w:abstractNumId w:val="18"/>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029"/>
    <w:rsid w:val="00015E83"/>
    <w:rsid w:val="00046261"/>
    <w:rsid w:val="0006217C"/>
    <w:rsid w:val="000D0E71"/>
    <w:rsid w:val="00121F23"/>
    <w:rsid w:val="00122A76"/>
    <w:rsid w:val="00132263"/>
    <w:rsid w:val="00162790"/>
    <w:rsid w:val="00171848"/>
    <w:rsid w:val="001953DC"/>
    <w:rsid w:val="001D22DC"/>
    <w:rsid w:val="001E7D40"/>
    <w:rsid w:val="001F041A"/>
    <w:rsid w:val="001F6F64"/>
    <w:rsid w:val="00256029"/>
    <w:rsid w:val="00292E43"/>
    <w:rsid w:val="002B1870"/>
    <w:rsid w:val="0038398F"/>
    <w:rsid w:val="003E1657"/>
    <w:rsid w:val="004557AA"/>
    <w:rsid w:val="00482C0C"/>
    <w:rsid w:val="00496CEB"/>
    <w:rsid w:val="004D0563"/>
    <w:rsid w:val="005A6C58"/>
    <w:rsid w:val="00612FC0"/>
    <w:rsid w:val="006175A8"/>
    <w:rsid w:val="006403AD"/>
    <w:rsid w:val="006610F5"/>
    <w:rsid w:val="00673A9B"/>
    <w:rsid w:val="006B25E0"/>
    <w:rsid w:val="006C3240"/>
    <w:rsid w:val="006E0E5C"/>
    <w:rsid w:val="007971B7"/>
    <w:rsid w:val="007C6233"/>
    <w:rsid w:val="007F43A0"/>
    <w:rsid w:val="008231CB"/>
    <w:rsid w:val="008623E3"/>
    <w:rsid w:val="0089055D"/>
    <w:rsid w:val="00897E8A"/>
    <w:rsid w:val="008A43CD"/>
    <w:rsid w:val="008A5EBA"/>
    <w:rsid w:val="0092055D"/>
    <w:rsid w:val="0092079F"/>
    <w:rsid w:val="0092224B"/>
    <w:rsid w:val="009577D6"/>
    <w:rsid w:val="00981041"/>
    <w:rsid w:val="009D7CCD"/>
    <w:rsid w:val="00A86728"/>
    <w:rsid w:val="00A964D9"/>
    <w:rsid w:val="00AF55A7"/>
    <w:rsid w:val="00B25DAC"/>
    <w:rsid w:val="00B317F6"/>
    <w:rsid w:val="00B53952"/>
    <w:rsid w:val="00B57227"/>
    <w:rsid w:val="00B61684"/>
    <w:rsid w:val="00B61928"/>
    <w:rsid w:val="00B65517"/>
    <w:rsid w:val="00B90692"/>
    <w:rsid w:val="00BB7B84"/>
    <w:rsid w:val="00C416CE"/>
    <w:rsid w:val="00C52CB3"/>
    <w:rsid w:val="00C6235F"/>
    <w:rsid w:val="00C8565E"/>
    <w:rsid w:val="00CA029F"/>
    <w:rsid w:val="00D137D7"/>
    <w:rsid w:val="00D23552"/>
    <w:rsid w:val="00E24FC7"/>
    <w:rsid w:val="00E60597"/>
    <w:rsid w:val="00E608E3"/>
    <w:rsid w:val="00FA6351"/>
    <w:rsid w:val="00FB5207"/>
    <w:rsid w:val="00FD4F4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3693"/>
  <w15:chartTrackingRefBased/>
  <w15:docId w15:val="{4C483AB0-BC62-E545-9B14-D11FA6EC0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517"/>
    <w:rPr>
      <w:rFonts w:ascii="Times New Roman" w:eastAsia="Times New Roman" w:hAnsi="Times New Roman" w:cs="Times New Roman"/>
      <w:lang w:eastAsia="en-GB"/>
    </w:rPr>
  </w:style>
  <w:style w:type="paragraph" w:styleId="Heading2">
    <w:name w:val="heading 2"/>
    <w:basedOn w:val="Normal"/>
    <w:next w:val="Normal"/>
    <w:link w:val="Heading2Char"/>
    <w:uiPriority w:val="9"/>
    <w:unhideWhenUsed/>
    <w:qFormat/>
    <w:rsid w:val="002B187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029"/>
    <w:pPr>
      <w:ind w:left="720"/>
      <w:contextualSpacing/>
    </w:pPr>
  </w:style>
  <w:style w:type="character" w:customStyle="1" w:styleId="apple-converted-space">
    <w:name w:val="apple-converted-space"/>
    <w:basedOn w:val="DefaultParagraphFont"/>
    <w:rsid w:val="008623E3"/>
  </w:style>
  <w:style w:type="character" w:customStyle="1" w:styleId="s25">
    <w:name w:val="s25"/>
    <w:basedOn w:val="DefaultParagraphFont"/>
    <w:rsid w:val="008623E3"/>
  </w:style>
  <w:style w:type="character" w:styleId="Hyperlink">
    <w:name w:val="Hyperlink"/>
    <w:basedOn w:val="DefaultParagraphFont"/>
    <w:uiPriority w:val="99"/>
    <w:unhideWhenUsed/>
    <w:rsid w:val="008623E3"/>
    <w:rPr>
      <w:color w:val="0563C1" w:themeColor="hyperlink"/>
      <w:u w:val="single"/>
    </w:rPr>
  </w:style>
  <w:style w:type="character" w:styleId="UnresolvedMention">
    <w:name w:val="Unresolved Mention"/>
    <w:basedOn w:val="DefaultParagraphFont"/>
    <w:uiPriority w:val="99"/>
    <w:semiHidden/>
    <w:unhideWhenUsed/>
    <w:rsid w:val="008623E3"/>
    <w:rPr>
      <w:color w:val="605E5C"/>
      <w:shd w:val="clear" w:color="auto" w:fill="E1DFDD"/>
    </w:rPr>
  </w:style>
  <w:style w:type="paragraph" w:styleId="Title">
    <w:name w:val="Title"/>
    <w:basedOn w:val="Normal"/>
    <w:next w:val="Normal"/>
    <w:link w:val="TitleChar"/>
    <w:uiPriority w:val="10"/>
    <w:qFormat/>
    <w:rsid w:val="009810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041"/>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B65517"/>
    <w:pPr>
      <w:spacing w:before="100" w:beforeAutospacing="1" w:after="100" w:afterAutospacing="1"/>
    </w:pPr>
  </w:style>
  <w:style w:type="character" w:styleId="HTMLCite">
    <w:name w:val="HTML Cite"/>
    <w:basedOn w:val="DefaultParagraphFont"/>
    <w:uiPriority w:val="99"/>
    <w:semiHidden/>
    <w:unhideWhenUsed/>
    <w:rsid w:val="00B65517"/>
    <w:rPr>
      <w:i/>
      <w:iCs/>
    </w:rPr>
  </w:style>
  <w:style w:type="character" w:customStyle="1" w:styleId="reference-accessdate">
    <w:name w:val="reference-accessdate"/>
    <w:basedOn w:val="DefaultParagraphFont"/>
    <w:rsid w:val="00B65517"/>
  </w:style>
  <w:style w:type="character" w:customStyle="1" w:styleId="nowrap">
    <w:name w:val="nowrap"/>
    <w:basedOn w:val="DefaultParagraphFont"/>
    <w:rsid w:val="00B65517"/>
  </w:style>
  <w:style w:type="character" w:styleId="FollowedHyperlink">
    <w:name w:val="FollowedHyperlink"/>
    <w:basedOn w:val="DefaultParagraphFont"/>
    <w:uiPriority w:val="99"/>
    <w:semiHidden/>
    <w:unhideWhenUsed/>
    <w:rsid w:val="00B65517"/>
    <w:rPr>
      <w:color w:val="954F72" w:themeColor="followedHyperlink"/>
      <w:u w:val="single"/>
    </w:rPr>
  </w:style>
  <w:style w:type="character" w:customStyle="1" w:styleId="Heading2Char">
    <w:name w:val="Heading 2 Char"/>
    <w:basedOn w:val="DefaultParagraphFont"/>
    <w:link w:val="Heading2"/>
    <w:uiPriority w:val="9"/>
    <w:rsid w:val="002B1870"/>
    <w:rPr>
      <w:rFonts w:asciiTheme="majorHAnsi" w:eastAsiaTheme="majorEastAsia" w:hAnsiTheme="majorHAnsi" w:cstheme="majorBidi"/>
      <w:color w:val="2F5496" w:themeColor="accent1" w:themeShade="BF"/>
      <w:sz w:val="26"/>
      <w:szCs w:val="26"/>
      <w:lang w:eastAsia="en-GB"/>
    </w:rPr>
  </w:style>
  <w:style w:type="character" w:styleId="Strong">
    <w:name w:val="Strong"/>
    <w:basedOn w:val="DefaultParagraphFont"/>
    <w:uiPriority w:val="22"/>
    <w:qFormat/>
    <w:rsid w:val="007C62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540865">
      <w:bodyDiv w:val="1"/>
      <w:marLeft w:val="0"/>
      <w:marRight w:val="0"/>
      <w:marTop w:val="0"/>
      <w:marBottom w:val="0"/>
      <w:divBdr>
        <w:top w:val="none" w:sz="0" w:space="0" w:color="auto"/>
        <w:left w:val="none" w:sz="0" w:space="0" w:color="auto"/>
        <w:bottom w:val="none" w:sz="0" w:space="0" w:color="auto"/>
        <w:right w:val="none" w:sz="0" w:space="0" w:color="auto"/>
      </w:divBdr>
    </w:div>
    <w:div w:id="211157048">
      <w:bodyDiv w:val="1"/>
      <w:marLeft w:val="0"/>
      <w:marRight w:val="0"/>
      <w:marTop w:val="0"/>
      <w:marBottom w:val="0"/>
      <w:divBdr>
        <w:top w:val="none" w:sz="0" w:space="0" w:color="auto"/>
        <w:left w:val="none" w:sz="0" w:space="0" w:color="auto"/>
        <w:bottom w:val="none" w:sz="0" w:space="0" w:color="auto"/>
        <w:right w:val="none" w:sz="0" w:space="0" w:color="auto"/>
      </w:divBdr>
    </w:div>
    <w:div w:id="684553403">
      <w:bodyDiv w:val="1"/>
      <w:marLeft w:val="0"/>
      <w:marRight w:val="0"/>
      <w:marTop w:val="0"/>
      <w:marBottom w:val="0"/>
      <w:divBdr>
        <w:top w:val="none" w:sz="0" w:space="0" w:color="auto"/>
        <w:left w:val="none" w:sz="0" w:space="0" w:color="auto"/>
        <w:bottom w:val="none" w:sz="0" w:space="0" w:color="auto"/>
        <w:right w:val="none" w:sz="0" w:space="0" w:color="auto"/>
      </w:divBdr>
    </w:div>
    <w:div w:id="838665919">
      <w:bodyDiv w:val="1"/>
      <w:marLeft w:val="0"/>
      <w:marRight w:val="0"/>
      <w:marTop w:val="0"/>
      <w:marBottom w:val="0"/>
      <w:divBdr>
        <w:top w:val="none" w:sz="0" w:space="0" w:color="auto"/>
        <w:left w:val="none" w:sz="0" w:space="0" w:color="auto"/>
        <w:bottom w:val="none" w:sz="0" w:space="0" w:color="auto"/>
        <w:right w:val="none" w:sz="0" w:space="0" w:color="auto"/>
      </w:divBdr>
    </w:div>
    <w:div w:id="884292357">
      <w:bodyDiv w:val="1"/>
      <w:marLeft w:val="0"/>
      <w:marRight w:val="0"/>
      <w:marTop w:val="0"/>
      <w:marBottom w:val="0"/>
      <w:divBdr>
        <w:top w:val="none" w:sz="0" w:space="0" w:color="auto"/>
        <w:left w:val="none" w:sz="0" w:space="0" w:color="auto"/>
        <w:bottom w:val="none" w:sz="0" w:space="0" w:color="auto"/>
        <w:right w:val="none" w:sz="0" w:space="0" w:color="auto"/>
      </w:divBdr>
    </w:div>
    <w:div w:id="1234699176">
      <w:bodyDiv w:val="1"/>
      <w:marLeft w:val="0"/>
      <w:marRight w:val="0"/>
      <w:marTop w:val="0"/>
      <w:marBottom w:val="0"/>
      <w:divBdr>
        <w:top w:val="none" w:sz="0" w:space="0" w:color="auto"/>
        <w:left w:val="none" w:sz="0" w:space="0" w:color="auto"/>
        <w:bottom w:val="none" w:sz="0" w:space="0" w:color="auto"/>
        <w:right w:val="none" w:sz="0" w:space="0" w:color="auto"/>
      </w:divBdr>
    </w:div>
    <w:div w:id="1261260042">
      <w:bodyDiv w:val="1"/>
      <w:marLeft w:val="0"/>
      <w:marRight w:val="0"/>
      <w:marTop w:val="0"/>
      <w:marBottom w:val="0"/>
      <w:divBdr>
        <w:top w:val="none" w:sz="0" w:space="0" w:color="auto"/>
        <w:left w:val="none" w:sz="0" w:space="0" w:color="auto"/>
        <w:bottom w:val="none" w:sz="0" w:space="0" w:color="auto"/>
        <w:right w:val="none" w:sz="0" w:space="0" w:color="auto"/>
      </w:divBdr>
    </w:div>
    <w:div w:id="1346711400">
      <w:bodyDiv w:val="1"/>
      <w:marLeft w:val="0"/>
      <w:marRight w:val="0"/>
      <w:marTop w:val="0"/>
      <w:marBottom w:val="0"/>
      <w:divBdr>
        <w:top w:val="none" w:sz="0" w:space="0" w:color="auto"/>
        <w:left w:val="none" w:sz="0" w:space="0" w:color="auto"/>
        <w:bottom w:val="none" w:sz="0" w:space="0" w:color="auto"/>
        <w:right w:val="none" w:sz="0" w:space="0" w:color="auto"/>
      </w:divBdr>
    </w:div>
    <w:div w:id="1353069441">
      <w:bodyDiv w:val="1"/>
      <w:marLeft w:val="0"/>
      <w:marRight w:val="0"/>
      <w:marTop w:val="0"/>
      <w:marBottom w:val="0"/>
      <w:divBdr>
        <w:top w:val="none" w:sz="0" w:space="0" w:color="auto"/>
        <w:left w:val="none" w:sz="0" w:space="0" w:color="auto"/>
        <w:bottom w:val="none" w:sz="0" w:space="0" w:color="auto"/>
        <w:right w:val="none" w:sz="0" w:space="0" w:color="auto"/>
      </w:divBdr>
      <w:divsChild>
        <w:div w:id="896164256">
          <w:marLeft w:val="0"/>
          <w:marRight w:val="0"/>
          <w:marTop w:val="0"/>
          <w:marBottom w:val="0"/>
          <w:divBdr>
            <w:top w:val="none" w:sz="0" w:space="0" w:color="auto"/>
            <w:left w:val="none" w:sz="0" w:space="0" w:color="auto"/>
            <w:bottom w:val="none" w:sz="0" w:space="0" w:color="auto"/>
            <w:right w:val="none" w:sz="0" w:space="0" w:color="auto"/>
          </w:divBdr>
          <w:divsChild>
            <w:div w:id="1952584119">
              <w:marLeft w:val="0"/>
              <w:marRight w:val="0"/>
              <w:marTop w:val="0"/>
              <w:marBottom w:val="0"/>
              <w:divBdr>
                <w:top w:val="none" w:sz="0" w:space="0" w:color="auto"/>
                <w:left w:val="none" w:sz="0" w:space="0" w:color="auto"/>
                <w:bottom w:val="none" w:sz="0" w:space="0" w:color="auto"/>
                <w:right w:val="none" w:sz="0" w:space="0" w:color="auto"/>
              </w:divBdr>
              <w:divsChild>
                <w:div w:id="1248467576">
                  <w:marLeft w:val="0"/>
                  <w:marRight w:val="0"/>
                  <w:marTop w:val="0"/>
                  <w:marBottom w:val="0"/>
                  <w:divBdr>
                    <w:top w:val="none" w:sz="0" w:space="0" w:color="auto"/>
                    <w:left w:val="none" w:sz="0" w:space="0" w:color="auto"/>
                    <w:bottom w:val="none" w:sz="0" w:space="0" w:color="auto"/>
                    <w:right w:val="none" w:sz="0" w:space="0" w:color="auto"/>
                  </w:divBdr>
                  <w:divsChild>
                    <w:div w:id="81456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871890">
      <w:bodyDiv w:val="1"/>
      <w:marLeft w:val="0"/>
      <w:marRight w:val="0"/>
      <w:marTop w:val="0"/>
      <w:marBottom w:val="0"/>
      <w:divBdr>
        <w:top w:val="none" w:sz="0" w:space="0" w:color="auto"/>
        <w:left w:val="none" w:sz="0" w:space="0" w:color="auto"/>
        <w:bottom w:val="none" w:sz="0" w:space="0" w:color="auto"/>
        <w:right w:val="none" w:sz="0" w:space="0" w:color="auto"/>
      </w:divBdr>
      <w:divsChild>
        <w:div w:id="1972438342">
          <w:marLeft w:val="0"/>
          <w:marRight w:val="0"/>
          <w:marTop w:val="0"/>
          <w:marBottom w:val="0"/>
          <w:divBdr>
            <w:top w:val="none" w:sz="0" w:space="0" w:color="auto"/>
            <w:left w:val="none" w:sz="0" w:space="0" w:color="auto"/>
            <w:bottom w:val="none" w:sz="0" w:space="0" w:color="auto"/>
            <w:right w:val="none" w:sz="0" w:space="0" w:color="auto"/>
          </w:divBdr>
          <w:divsChild>
            <w:div w:id="1918972764">
              <w:marLeft w:val="0"/>
              <w:marRight w:val="0"/>
              <w:marTop w:val="0"/>
              <w:marBottom w:val="0"/>
              <w:divBdr>
                <w:top w:val="none" w:sz="0" w:space="0" w:color="auto"/>
                <w:left w:val="none" w:sz="0" w:space="0" w:color="auto"/>
                <w:bottom w:val="none" w:sz="0" w:space="0" w:color="auto"/>
                <w:right w:val="none" w:sz="0" w:space="0" w:color="auto"/>
              </w:divBdr>
              <w:divsChild>
                <w:div w:id="722412466">
                  <w:marLeft w:val="0"/>
                  <w:marRight w:val="0"/>
                  <w:marTop w:val="0"/>
                  <w:marBottom w:val="0"/>
                  <w:divBdr>
                    <w:top w:val="none" w:sz="0" w:space="0" w:color="auto"/>
                    <w:left w:val="none" w:sz="0" w:space="0" w:color="auto"/>
                    <w:bottom w:val="none" w:sz="0" w:space="0" w:color="auto"/>
                    <w:right w:val="none" w:sz="0" w:space="0" w:color="auto"/>
                  </w:divBdr>
                  <w:divsChild>
                    <w:div w:id="7024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274961">
      <w:bodyDiv w:val="1"/>
      <w:marLeft w:val="0"/>
      <w:marRight w:val="0"/>
      <w:marTop w:val="0"/>
      <w:marBottom w:val="0"/>
      <w:divBdr>
        <w:top w:val="none" w:sz="0" w:space="0" w:color="auto"/>
        <w:left w:val="none" w:sz="0" w:space="0" w:color="auto"/>
        <w:bottom w:val="none" w:sz="0" w:space="0" w:color="auto"/>
        <w:right w:val="none" w:sz="0" w:space="0" w:color="auto"/>
      </w:divBdr>
    </w:div>
    <w:div w:id="1796411578">
      <w:bodyDiv w:val="1"/>
      <w:marLeft w:val="0"/>
      <w:marRight w:val="0"/>
      <w:marTop w:val="0"/>
      <w:marBottom w:val="0"/>
      <w:divBdr>
        <w:top w:val="none" w:sz="0" w:space="0" w:color="auto"/>
        <w:left w:val="none" w:sz="0" w:space="0" w:color="auto"/>
        <w:bottom w:val="none" w:sz="0" w:space="0" w:color="auto"/>
        <w:right w:val="none" w:sz="0" w:space="0" w:color="auto"/>
      </w:divBdr>
    </w:div>
    <w:div w:id="1802921841">
      <w:bodyDiv w:val="1"/>
      <w:marLeft w:val="0"/>
      <w:marRight w:val="0"/>
      <w:marTop w:val="0"/>
      <w:marBottom w:val="0"/>
      <w:divBdr>
        <w:top w:val="none" w:sz="0" w:space="0" w:color="auto"/>
        <w:left w:val="none" w:sz="0" w:space="0" w:color="auto"/>
        <w:bottom w:val="none" w:sz="0" w:space="0" w:color="auto"/>
        <w:right w:val="none" w:sz="0" w:space="0" w:color="auto"/>
      </w:divBdr>
    </w:div>
    <w:div w:id="193694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029/2005RG000183" TargetMode="External"/><Relationship Id="rId3" Type="http://schemas.openxmlformats.org/officeDocument/2006/relationships/settings" Target="settings.xml"/><Relationship Id="rId7" Type="http://schemas.openxmlformats.org/officeDocument/2006/relationships/hyperlink" Target="https://lpdaac.usgs.gov/news/nasa-shuttle-radar-topography-mission-srtm-version-30-srtm-plus-product-release/"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ngi.gov.za" TargetMode="External"/><Relationship Id="rId11" Type="http://schemas.openxmlformats.org/officeDocument/2006/relationships/image" Target="media/image3.png"/><Relationship Id="rId5" Type="http://schemas.openxmlformats.org/officeDocument/2006/relationships/hyperlink" Target="https://github.com/scikit-image/scikit-image" TargetMode="Externa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dal.org/programs/gdaldem.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1723</Words>
  <Characters>9824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Pienaar</dc:creator>
  <cp:keywords/>
  <dc:description/>
  <cp:lastModifiedBy>Marc Pienaar</cp:lastModifiedBy>
  <cp:revision>3</cp:revision>
  <dcterms:created xsi:type="dcterms:W3CDTF">2021-04-19T09:32:00Z</dcterms:created>
  <dcterms:modified xsi:type="dcterms:W3CDTF">2021-04-19T09:32:00Z</dcterms:modified>
</cp:coreProperties>
</file>